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A159F4" w14:textId="77777777" w:rsidR="008D4A65" w:rsidRPr="00356291" w:rsidRDefault="008D4A65" w:rsidP="008D4A65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8D4A65" w:rsidRPr="00536D58" w14:paraId="2885A896" w14:textId="77777777" w:rsidTr="00F905D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04CEFD" w14:textId="77777777" w:rsidR="008D4A65" w:rsidRPr="00EB1C2F" w:rsidRDefault="008D4A6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fr-FR"/>
              </w:rPr>
            </w:pPr>
            <w:r w:rsidRPr="00EB1C2F">
              <w:rPr>
                <w:rFonts w:ascii="Calibri Light" w:hAnsi="Calibri Light" w:cs="Calibri Light"/>
                <w:b/>
                <w:sz w:val="22"/>
                <w:szCs w:val="22"/>
                <w:lang w:val="fr-FR"/>
              </w:rPr>
              <w:t>UČNI NAČRT PREDMETA / COURSE SYLLABUS</w:t>
            </w:r>
          </w:p>
        </w:tc>
      </w:tr>
      <w:tr w:rsidR="008D4A65" w:rsidRPr="00356291" w14:paraId="472D447F" w14:textId="77777777" w:rsidTr="00F905D7">
        <w:tc>
          <w:tcPr>
            <w:tcW w:w="1799" w:type="dxa"/>
            <w:gridSpan w:val="3"/>
          </w:tcPr>
          <w:p w14:paraId="2AA152D1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EAFB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Video in manipulacija podobe</w:t>
            </w:r>
          </w:p>
        </w:tc>
      </w:tr>
      <w:tr w:rsidR="008D4A65" w:rsidRPr="00356291" w14:paraId="4097AA94" w14:textId="77777777" w:rsidTr="00F905D7">
        <w:tc>
          <w:tcPr>
            <w:tcW w:w="1799" w:type="dxa"/>
            <w:gridSpan w:val="3"/>
          </w:tcPr>
          <w:p w14:paraId="2EA9A783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0B3B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Video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image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manipulation</w:t>
            </w:r>
            <w:proofErr w:type="spellEnd"/>
          </w:p>
        </w:tc>
      </w:tr>
      <w:tr w:rsidR="008D4A65" w:rsidRPr="00356291" w14:paraId="2675B0EC" w14:textId="77777777" w:rsidTr="00F905D7">
        <w:tc>
          <w:tcPr>
            <w:tcW w:w="3307" w:type="dxa"/>
            <w:gridSpan w:val="5"/>
            <w:vAlign w:val="center"/>
          </w:tcPr>
          <w:p w14:paraId="1577C8EF" w14:textId="77777777" w:rsidR="008D4A65" w:rsidRPr="00356291" w:rsidRDefault="008D4A6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F643225" w14:textId="77777777" w:rsidR="008D4A65" w:rsidRPr="00356291" w:rsidRDefault="008D4A6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1E48D8F" w14:textId="77777777" w:rsidR="008D4A65" w:rsidRPr="00356291" w:rsidRDefault="008D4A6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81771CE" w14:textId="77777777" w:rsidR="008D4A65" w:rsidRPr="00356291" w:rsidRDefault="008D4A6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8D4A65" w:rsidRPr="00356291" w14:paraId="436E9BBB" w14:textId="77777777" w:rsidTr="00F905D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111359" w14:textId="77777777" w:rsidR="008D4A65" w:rsidRPr="00356291" w:rsidRDefault="008D4A6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061FE6FF" w14:textId="77777777" w:rsidR="008D4A65" w:rsidRPr="00356291" w:rsidRDefault="008D4A65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ED77D1" w14:textId="77777777" w:rsidR="008D4A65" w:rsidRPr="00356291" w:rsidRDefault="008D4A6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011A42BA" w14:textId="77777777" w:rsidR="008D4A65" w:rsidRPr="00356291" w:rsidRDefault="008D4A6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7E9D14" w14:textId="77777777" w:rsidR="008D4A65" w:rsidRPr="00356291" w:rsidRDefault="008D4A6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7F5CFB5A" w14:textId="77777777" w:rsidR="008D4A65" w:rsidRPr="00356291" w:rsidRDefault="008D4A6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23B75D" w14:textId="77777777" w:rsidR="008D4A65" w:rsidRPr="00356291" w:rsidRDefault="008D4A6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4E3E3470" w14:textId="77777777" w:rsidR="008D4A65" w:rsidRPr="00356291" w:rsidRDefault="008D4A6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8D4A65" w:rsidRPr="00356291" w14:paraId="35479A82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9361F" w14:textId="77777777" w:rsidR="008D4A65" w:rsidRPr="00356291" w:rsidRDefault="008D4A65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Edukacijske vede, 3.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E6ED" w14:textId="77777777" w:rsidR="008D4A65" w:rsidRPr="00356291" w:rsidRDefault="008D4A65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FD9E" w14:textId="77777777" w:rsidR="008D4A65" w:rsidRPr="00356291" w:rsidRDefault="008D4A65" w:rsidP="00F905D7">
            <w:pPr>
              <w:spacing w:line="264" w:lineRule="auto"/>
              <w:ind w:left="720" w:hanging="482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8957" w14:textId="77777777" w:rsidR="008D4A65" w:rsidRPr="00356291" w:rsidRDefault="008D4A65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8D4A65" w:rsidRPr="00356291" w14:paraId="259601F3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4725" w14:textId="77777777" w:rsidR="008D4A65" w:rsidRPr="00356291" w:rsidRDefault="008D4A6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Educational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Sciences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 3</w:t>
            </w:r>
            <w:r w:rsidRPr="00356291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rd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908B8" w14:textId="77777777" w:rsidR="008D4A65" w:rsidRPr="00356291" w:rsidRDefault="008D4A6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0501D" w14:textId="77777777" w:rsidR="008D4A65" w:rsidRPr="00356291" w:rsidRDefault="008D4A65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or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2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nd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3723" w14:textId="77777777" w:rsidR="008D4A65" w:rsidRPr="00356291" w:rsidRDefault="008D4A65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8D4A65" w:rsidRPr="00356291" w14:paraId="4768890F" w14:textId="77777777" w:rsidTr="00F905D7">
        <w:trPr>
          <w:trHeight w:val="103"/>
        </w:trPr>
        <w:tc>
          <w:tcPr>
            <w:tcW w:w="9690" w:type="dxa"/>
            <w:gridSpan w:val="18"/>
          </w:tcPr>
          <w:p w14:paraId="06D57EA7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8D4A65" w:rsidRPr="00356291" w14:paraId="424CEC74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5EEDBA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B3EA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Izbirni/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elective</w:t>
            </w:r>
            <w:proofErr w:type="spellEnd"/>
          </w:p>
        </w:tc>
      </w:tr>
      <w:tr w:rsidR="008D4A65" w:rsidRPr="00356291" w14:paraId="5303EE3D" w14:textId="77777777" w:rsidTr="00F905D7">
        <w:tc>
          <w:tcPr>
            <w:tcW w:w="5718" w:type="dxa"/>
            <w:gridSpan w:val="12"/>
          </w:tcPr>
          <w:p w14:paraId="1C17ECD1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E4DD20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D4A65" w:rsidRPr="00356291" w14:paraId="1DBDEB52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D77D4A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65A2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D4A65" w:rsidRPr="00356291" w14:paraId="0DCE5475" w14:textId="77777777" w:rsidTr="00F905D7">
        <w:tc>
          <w:tcPr>
            <w:tcW w:w="9690" w:type="dxa"/>
            <w:gridSpan w:val="18"/>
          </w:tcPr>
          <w:p w14:paraId="19F958BF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D4A65" w:rsidRPr="00356291" w14:paraId="2E335B54" w14:textId="77777777" w:rsidTr="00F905D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8AC167" w14:textId="77777777" w:rsidR="008D4A65" w:rsidRPr="00356291" w:rsidRDefault="008D4A6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492A6F66" w14:textId="77777777" w:rsidR="008D4A65" w:rsidRPr="00356291" w:rsidRDefault="008D4A65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0073DE" w14:textId="77777777" w:rsidR="008D4A65" w:rsidRPr="00356291" w:rsidRDefault="008D4A6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386A075B" w14:textId="77777777" w:rsidR="008D4A65" w:rsidRPr="00356291" w:rsidRDefault="008D4A6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A903B3" w14:textId="77777777" w:rsidR="008D4A65" w:rsidRPr="00356291" w:rsidRDefault="008D4A6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14:paraId="2CFFDB78" w14:textId="77777777" w:rsidR="008D4A65" w:rsidRPr="00356291" w:rsidRDefault="008D4A6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936495" w14:textId="77777777" w:rsidR="008D4A65" w:rsidRPr="00356291" w:rsidRDefault="008D4A6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Klinične vaje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Clinical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8687BD" w14:textId="77777777" w:rsidR="008D4A65" w:rsidRPr="00356291" w:rsidRDefault="008D4A6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122ECE" w14:textId="77777777" w:rsidR="008D4A65" w:rsidRPr="00356291" w:rsidRDefault="008D4A6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279A8A2D" w14:textId="77777777" w:rsidR="008D4A65" w:rsidRPr="00356291" w:rsidRDefault="008D4A6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6EB3A534" w14:textId="77777777" w:rsidR="008D4A65" w:rsidRPr="00356291" w:rsidRDefault="008D4A6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D5B951" w14:textId="77777777" w:rsidR="008D4A65" w:rsidRPr="00356291" w:rsidRDefault="008D4A6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8D4A65" w:rsidRPr="00356291" w14:paraId="56FBB6E2" w14:textId="77777777" w:rsidTr="00F905D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6595" w14:textId="77777777" w:rsidR="008D4A65" w:rsidRPr="00356291" w:rsidRDefault="008D4A65" w:rsidP="00F905D7">
            <w:pPr>
              <w:pStyle w:val="Navadensplet"/>
              <w:spacing w:before="0" w:beforeAutospacing="0" w:after="0" w:afterAutospacing="0"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C438" w14:textId="77777777" w:rsidR="008D4A65" w:rsidRPr="00356291" w:rsidRDefault="008D4A65" w:rsidP="00F905D7">
            <w:pPr>
              <w:pStyle w:val="Navadensplet"/>
              <w:spacing w:before="0" w:beforeAutospacing="0" w:after="0" w:afterAutospacing="0"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06FF0" w14:textId="77777777" w:rsidR="008D4A65" w:rsidRPr="00356291" w:rsidRDefault="008D4A65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321A0" w14:textId="77777777" w:rsidR="008D4A65" w:rsidRPr="00356291" w:rsidRDefault="008D4A65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F65B" w14:textId="77777777" w:rsidR="008D4A65" w:rsidRPr="00356291" w:rsidRDefault="008D4A65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0C506" w14:textId="77777777" w:rsidR="008D4A65" w:rsidRPr="00356291" w:rsidRDefault="008D4A65" w:rsidP="00F905D7">
            <w:pPr>
              <w:pStyle w:val="Navadensplet"/>
              <w:spacing w:before="0" w:beforeAutospacing="0" w:after="0" w:afterAutospacing="0"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Style w:val="Krepko"/>
                <w:rFonts w:ascii="Calibri Light" w:hAnsi="Calibri Light" w:cs="Calibri Light"/>
                <w:b w:val="0"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D320FE" w14:textId="77777777" w:rsidR="008D4A65" w:rsidRPr="00356291" w:rsidRDefault="008D4A65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57163" w14:textId="77777777" w:rsidR="008D4A65" w:rsidRPr="00356291" w:rsidRDefault="008D4A65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12</w:t>
            </w:r>
          </w:p>
        </w:tc>
      </w:tr>
      <w:tr w:rsidR="008D4A65" w:rsidRPr="00356291" w14:paraId="57D73341" w14:textId="77777777" w:rsidTr="00F905D7">
        <w:tc>
          <w:tcPr>
            <w:tcW w:w="9690" w:type="dxa"/>
            <w:gridSpan w:val="18"/>
          </w:tcPr>
          <w:p w14:paraId="11A3E6BA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8D4A65" w:rsidRPr="00536D58" w14:paraId="0D86621C" w14:textId="77777777" w:rsidTr="00F905D7">
        <w:tc>
          <w:tcPr>
            <w:tcW w:w="3307" w:type="dxa"/>
            <w:gridSpan w:val="5"/>
          </w:tcPr>
          <w:p w14:paraId="75D61B9A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 xml:space="preserve">Nosilec predmeta / </w:t>
            </w:r>
            <w:proofErr w:type="spellStart"/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>Lecturer</w:t>
            </w:r>
            <w:proofErr w:type="spellEnd"/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DEBA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</w:pPr>
            <w:proofErr w:type="spellStart"/>
            <w:r w:rsidRPr="00EB1C2F">
              <w:rPr>
                <w:rFonts w:ascii="Calibri Light" w:hAnsi="Calibri Light" w:cs="Calibri Light"/>
                <w:sz w:val="22"/>
                <w:szCs w:val="22"/>
                <w:lang w:val="it-IT"/>
              </w:rPr>
              <w:t>izr</w:t>
            </w:r>
            <w:proofErr w:type="spellEnd"/>
            <w:r w:rsidRPr="00EB1C2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prof. dr. 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Tilen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Žbona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/ Associate Prof. Tilen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Žbona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PhD</w:t>
            </w:r>
            <w:proofErr w:type="spellEnd"/>
          </w:p>
        </w:tc>
      </w:tr>
      <w:tr w:rsidR="008D4A65" w:rsidRPr="00536D58" w14:paraId="6703DF61" w14:textId="77777777" w:rsidTr="00F905D7">
        <w:tc>
          <w:tcPr>
            <w:tcW w:w="9690" w:type="dxa"/>
            <w:gridSpan w:val="18"/>
          </w:tcPr>
          <w:p w14:paraId="776E8C28" w14:textId="77777777" w:rsidR="008D4A65" w:rsidRPr="00356291" w:rsidRDefault="008D4A65" w:rsidP="00F905D7">
            <w:pPr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</w:pPr>
          </w:p>
        </w:tc>
      </w:tr>
      <w:tr w:rsidR="008D4A65" w:rsidRPr="00356291" w14:paraId="07BC90A0" w14:textId="77777777" w:rsidTr="00F905D7">
        <w:tc>
          <w:tcPr>
            <w:tcW w:w="1641" w:type="dxa"/>
            <w:gridSpan w:val="2"/>
            <w:vMerge w:val="restart"/>
          </w:tcPr>
          <w:p w14:paraId="1A9D6807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 xml:space="preserve">Jeziki / </w:t>
            </w:r>
          </w:p>
          <w:p w14:paraId="23AC9B94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>Languages</w:t>
            </w:r>
            <w:proofErr w:type="spellEnd"/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2FD937BC" w14:textId="77777777" w:rsidR="008D4A65" w:rsidRPr="00356291" w:rsidRDefault="008D4A65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 xml:space="preserve">Predavanja / </w:t>
            </w:r>
            <w:proofErr w:type="spellStart"/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>Lectures</w:t>
            </w:r>
            <w:proofErr w:type="spellEnd"/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FF43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slovenski/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8D4A65" w:rsidRPr="00356291" w14:paraId="5B8C2DBF" w14:textId="77777777" w:rsidTr="00F905D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804F116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20A1C438" w14:textId="77777777" w:rsidR="008D4A65" w:rsidRPr="00356291" w:rsidRDefault="008D4A65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 xml:space="preserve">Vaje / </w:t>
            </w:r>
            <w:proofErr w:type="spellStart"/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>Tutorial</w:t>
            </w:r>
            <w:proofErr w:type="spellEnd"/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490B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slovenski/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8D4A65" w:rsidRPr="00356291" w14:paraId="31FDE0C9" w14:textId="77777777" w:rsidTr="00F905D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C3D0E1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</w:p>
          <w:p w14:paraId="12310F13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F1BFC61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</w:pPr>
          </w:p>
          <w:p w14:paraId="6FAE0315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92190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</w:pPr>
          </w:p>
          <w:p w14:paraId="36493834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>Prerequisites</w:t>
            </w:r>
            <w:proofErr w:type="spellEnd"/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>:</w:t>
            </w:r>
          </w:p>
        </w:tc>
      </w:tr>
      <w:tr w:rsidR="008D4A65" w:rsidRPr="00356291" w14:paraId="6A6C21D9" w14:textId="77777777" w:rsidTr="00F905D7">
        <w:trPr>
          <w:trHeight w:val="32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4AD8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3539C8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6421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/</w:t>
            </w:r>
          </w:p>
        </w:tc>
      </w:tr>
      <w:tr w:rsidR="008D4A65" w:rsidRPr="00356291" w14:paraId="5E92A831" w14:textId="77777777" w:rsidTr="00F905D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5B7632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</w:pPr>
          </w:p>
          <w:p w14:paraId="3CD23960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>Vsebina:</w:t>
            </w:r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7EFF037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DF4DBC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</w:pPr>
          </w:p>
          <w:p w14:paraId="63B62ABE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>Content</w:t>
            </w:r>
            <w:proofErr w:type="spellEnd"/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>Syllabus</w:t>
            </w:r>
            <w:proofErr w:type="spellEnd"/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>outline</w:t>
            </w:r>
            <w:proofErr w:type="spellEnd"/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>):</w:t>
            </w:r>
          </w:p>
        </w:tc>
      </w:tr>
      <w:tr w:rsidR="008D4A65" w:rsidRPr="00356291" w14:paraId="4B98FC34" w14:textId="77777777" w:rsidTr="00F905D7">
        <w:trPr>
          <w:trHeight w:val="1133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5297" w14:textId="77777777" w:rsidR="008D4A65" w:rsidRPr="00EB1C2F" w:rsidRDefault="008D4A65" w:rsidP="00F905D7">
            <w:pPr>
              <w:spacing w:line="264" w:lineRule="auto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Študenti pri predmetu </w:t>
            </w:r>
            <w:r w:rsidRPr="00356291">
              <w:rPr>
                <w:rFonts w:ascii="Calibri Light" w:hAnsi="Calibri Light" w:cs="Calibri Light"/>
                <w:i/>
                <w:color w:val="000000"/>
                <w:sz w:val="22"/>
                <w:szCs w:val="22"/>
              </w:rPr>
              <w:t>Video in manipulacije podobe</w:t>
            </w:r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raziskujejo raven prostora gibljive slike, podobe iz umetniškega vidika in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dekodifikacije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 zapisa ter vzpostavljajo korelacije iz umetniških vidikov. </w:t>
            </w:r>
            <w:r w:rsidRPr="00EB1C2F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Seznanjajo se s tehnikami manipulacije videa in integracije le tega v uporabnikovo uporabo. </w:t>
            </w:r>
          </w:p>
          <w:p w14:paraId="53AC4F2F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Študent/-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: </w:t>
            </w:r>
          </w:p>
          <w:p w14:paraId="1466A03C" w14:textId="77777777" w:rsidR="008D4A65" w:rsidRPr="00EB1C2F" w:rsidRDefault="008D4A65" w:rsidP="008D4A65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EB1C2F">
              <w:rPr>
                <w:rFonts w:ascii="Calibri Light" w:hAnsi="Calibri Light" w:cs="Calibri Light"/>
                <w:color w:val="000000"/>
                <w:sz w:val="22"/>
                <w:szCs w:val="22"/>
              </w:rPr>
              <w:t>izvede video zapis v smislu umetniške stvaritve in analitične raziskave podobe,</w:t>
            </w:r>
          </w:p>
          <w:p w14:paraId="401DCF53" w14:textId="77777777" w:rsidR="008D4A65" w:rsidRPr="00EB1C2F" w:rsidRDefault="008D4A65" w:rsidP="008D4A65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EB1C2F">
              <w:rPr>
                <w:rFonts w:ascii="Calibri Light" w:hAnsi="Calibri Light" w:cs="Calibri Light"/>
                <w:color w:val="000000"/>
                <w:sz w:val="22"/>
                <w:szCs w:val="22"/>
              </w:rPr>
              <w:t>se seznanja s konceptom umetniškega videa v vlogi nosilca vsebine,</w:t>
            </w:r>
          </w:p>
          <w:p w14:paraId="52A77F77" w14:textId="77777777" w:rsidR="008D4A65" w:rsidRPr="00EB1C2F" w:rsidRDefault="008D4A65" w:rsidP="008D4A65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EB1C2F">
              <w:rPr>
                <w:rFonts w:ascii="Calibri Light" w:hAnsi="Calibri Light" w:cs="Calibri Light"/>
                <w:color w:val="000000"/>
                <w:sz w:val="22"/>
                <w:szCs w:val="22"/>
              </w:rPr>
              <w:t>predpostavlja konceptualne sheme umetniških del in formalno analizira ikonografijo video umetnosti,</w:t>
            </w:r>
          </w:p>
          <w:p w14:paraId="7ED1C9AD" w14:textId="77777777" w:rsidR="008D4A65" w:rsidRPr="00356291" w:rsidRDefault="008D4A65" w:rsidP="008D4A65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postavlja teorije in spoznanja, </w:t>
            </w:r>
          </w:p>
          <w:p w14:paraId="5132DCB2" w14:textId="77777777" w:rsidR="008D4A65" w:rsidRPr="00EB1C2F" w:rsidRDefault="008D4A65" w:rsidP="008D4A65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EB1C2F">
              <w:rPr>
                <w:rFonts w:ascii="Calibri Light" w:hAnsi="Calibri Light" w:cs="Calibri Light"/>
                <w:color w:val="000000"/>
                <w:sz w:val="22"/>
                <w:szCs w:val="22"/>
              </w:rPr>
              <w:t>obravnava teoretska izhodišča in njihove značilnosti,</w:t>
            </w:r>
          </w:p>
          <w:p w14:paraId="27497367" w14:textId="77777777" w:rsidR="008D4A65" w:rsidRPr="00EB1C2F" w:rsidRDefault="008D4A65" w:rsidP="008D4A65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EB1C2F">
              <w:rPr>
                <w:rFonts w:ascii="Calibri Light" w:hAnsi="Calibri Light" w:cs="Calibri Light"/>
                <w:color w:val="000000"/>
                <w:sz w:val="22"/>
                <w:szCs w:val="22"/>
              </w:rPr>
              <w:lastRenderedPageBreak/>
              <w:t>proučuje zakonitosti umetnostno teoretskih spoznanj in konceptov umetniških del na sploh.</w:t>
            </w:r>
          </w:p>
          <w:p w14:paraId="47DD0EFC" w14:textId="77777777" w:rsidR="008D4A65" w:rsidRPr="00EB1C2F" w:rsidRDefault="008D4A65" w:rsidP="00F905D7">
            <w:p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  <w:p w14:paraId="0694A7DA" w14:textId="77777777" w:rsidR="008D4A65" w:rsidRPr="00356291" w:rsidRDefault="008D4A65" w:rsidP="00F905D7">
            <w:p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Vsebinski sklopi:</w:t>
            </w:r>
          </w:p>
          <w:p w14:paraId="0FF8028E" w14:textId="77777777" w:rsidR="008D4A65" w:rsidRPr="00356291" w:rsidRDefault="008D4A65" w:rsidP="008D4A6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64" w:lineRule="auto"/>
              <w:ind w:left="568" w:hanging="284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video, dojemanje videa kot umetniške stvaritve,</w:t>
            </w:r>
          </w:p>
          <w:p w14:paraId="3886C971" w14:textId="77777777" w:rsidR="008D4A65" w:rsidRPr="00356291" w:rsidRDefault="008D4A65" w:rsidP="008D4A6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64" w:lineRule="auto"/>
              <w:ind w:left="568" w:hanging="284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manipulacija podobe, korelacija med umetniško prakso in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kontekstualizacijo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umetniških del – videa,</w:t>
            </w:r>
          </w:p>
          <w:p w14:paraId="25EAD54F" w14:textId="77777777" w:rsidR="008D4A65" w:rsidRPr="00356291" w:rsidRDefault="008D4A65" w:rsidP="008D4A65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izbrana poglavja konceptualnih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predpostavkov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, </w:t>
            </w:r>
          </w:p>
          <w:p w14:paraId="3D0608B2" w14:textId="77777777" w:rsidR="008D4A65" w:rsidRPr="00EB1C2F" w:rsidRDefault="008D4A65" w:rsidP="008D4A65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EB1C2F">
              <w:rPr>
                <w:rFonts w:ascii="Calibri Light" w:hAnsi="Calibri Light" w:cs="Calibri Light"/>
                <w:color w:val="000000"/>
                <w:sz w:val="22"/>
                <w:szCs w:val="22"/>
              </w:rPr>
              <w:t>izbrana poglavja umetniških del oz. reprezentacij,</w:t>
            </w:r>
          </w:p>
          <w:p w14:paraId="2B887C11" w14:textId="77777777" w:rsidR="008D4A65" w:rsidRPr="00EB1C2F" w:rsidRDefault="008D4A65" w:rsidP="008D4A65">
            <w:pPr>
              <w:numPr>
                <w:ilvl w:val="0"/>
                <w:numId w:val="1"/>
              </w:numPr>
              <w:spacing w:line="264" w:lineRule="auto"/>
              <w:ind w:left="568" w:hanging="284"/>
              <w:contextualSpacing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EB1C2F">
              <w:rPr>
                <w:rFonts w:ascii="Calibri Light" w:hAnsi="Calibri Light" w:cs="Calibri Light"/>
                <w:color w:val="000000"/>
                <w:sz w:val="22"/>
                <w:szCs w:val="22"/>
              </w:rPr>
              <w:t>študij temeljnih del relevantnih umetnikov,</w:t>
            </w:r>
          </w:p>
          <w:p w14:paraId="2E0C6521" w14:textId="77777777" w:rsidR="008D4A65" w:rsidRPr="00EB1C2F" w:rsidRDefault="008D4A65" w:rsidP="008D4A65">
            <w:pPr>
              <w:numPr>
                <w:ilvl w:val="0"/>
                <w:numId w:val="1"/>
              </w:numPr>
              <w:spacing w:line="264" w:lineRule="auto"/>
              <w:ind w:left="568" w:hanging="284"/>
              <w:contextualSpacing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EB1C2F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umetnost kot </w:t>
            </w:r>
            <w:proofErr w:type="spellStart"/>
            <w:r w:rsidRPr="00EB1C2F">
              <w:rPr>
                <w:rFonts w:ascii="Calibri Light" w:hAnsi="Calibri Light" w:cs="Calibri Light"/>
                <w:color w:val="000000"/>
                <w:sz w:val="22"/>
                <w:szCs w:val="22"/>
              </w:rPr>
              <w:t>kontekstualizacija</w:t>
            </w:r>
            <w:proofErr w:type="spellEnd"/>
            <w:r w:rsidRPr="00EB1C2F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izraznega sredstva v vlogi umetniškega dela.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906B5F" w14:textId="77777777" w:rsidR="008D4A65" w:rsidRPr="00EB1C2F" w:rsidRDefault="008D4A65" w:rsidP="00F905D7">
            <w:pPr>
              <w:spacing w:line="264" w:lineRule="auto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E0D2" w14:textId="7917AB69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In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course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i/>
                <w:color w:val="000000"/>
                <w:sz w:val="22"/>
                <w:szCs w:val="22"/>
              </w:rPr>
              <w:t xml:space="preserve">Video </w:t>
            </w:r>
            <w:proofErr w:type="spellStart"/>
            <w:r w:rsidRPr="00356291">
              <w:rPr>
                <w:rFonts w:ascii="Calibri Light" w:hAnsi="Calibri Light" w:cs="Calibri Light"/>
                <w:i/>
                <w:color w:val="000000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i/>
                <w:color w:val="000000"/>
                <w:sz w:val="22"/>
                <w:szCs w:val="22"/>
              </w:rPr>
              <w:t xml:space="preserve"> image </w:t>
            </w:r>
            <w:proofErr w:type="spellStart"/>
            <w:r w:rsidR="00EB1C2F" w:rsidRPr="00356291">
              <w:rPr>
                <w:rFonts w:ascii="Calibri Light" w:hAnsi="Calibri Light" w:cs="Calibri Light"/>
                <w:i/>
                <w:color w:val="000000"/>
                <w:sz w:val="22"/>
                <w:szCs w:val="22"/>
              </w:rPr>
              <w:t>manipulation</w:t>
            </w:r>
            <w:proofErr w:type="spellEnd"/>
            <w:r w:rsidR="00EB1C2F" w:rsidRPr="00356291">
              <w:rPr>
                <w:rFonts w:ascii="Calibri Light" w:hAnsi="Calibri Light" w:cs="Calibri Light"/>
                <w:i/>
                <w:color w:val="000000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students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explore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level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space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moving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picture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image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from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artistic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decodification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record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establish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correlations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from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artistic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points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view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They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get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introduced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into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techniques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manipulating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video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integrating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it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into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consumer’s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use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. </w:t>
            </w:r>
          </w:p>
          <w:p w14:paraId="6784B2CD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students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:</w:t>
            </w:r>
          </w:p>
          <w:p w14:paraId="68CC4C7E" w14:textId="77777777" w:rsidR="008D4A65" w:rsidRPr="00356291" w:rsidRDefault="008D4A65" w:rsidP="008D4A65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Carry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out a video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record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sense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artistic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creation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analytical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research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image;</w:t>
            </w:r>
          </w:p>
          <w:p w14:paraId="009F7ECE" w14:textId="77777777" w:rsidR="008D4A65" w:rsidRPr="00356291" w:rsidRDefault="008D4A65" w:rsidP="008D4A65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Get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acquainted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with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concept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art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video in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role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bearer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content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.</w:t>
            </w:r>
          </w:p>
          <w:p w14:paraId="01D05013" w14:textId="77777777" w:rsidR="008D4A65" w:rsidRPr="00356291" w:rsidRDefault="008D4A65" w:rsidP="008D4A65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Assume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conceptual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schemes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works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art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formally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analyse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iconography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video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art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;</w:t>
            </w:r>
          </w:p>
          <w:p w14:paraId="2F9C94F6" w14:textId="77777777" w:rsidR="008D4A65" w:rsidRPr="00356291" w:rsidRDefault="008D4A65" w:rsidP="008D4A65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Set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theories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conclusions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;</w:t>
            </w:r>
          </w:p>
          <w:p w14:paraId="250B7F37" w14:textId="77777777" w:rsidR="008D4A65" w:rsidRPr="00356291" w:rsidRDefault="008D4A65" w:rsidP="008D4A65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Discuss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theoretical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foundations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their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characteristics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;</w:t>
            </w:r>
          </w:p>
          <w:p w14:paraId="451C2401" w14:textId="77777777" w:rsidR="008D4A65" w:rsidRPr="00356291" w:rsidRDefault="008D4A65" w:rsidP="008D4A65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lastRenderedPageBreak/>
              <w:t>Examine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laws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artistic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theoretical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findings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concepts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works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art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in general.</w:t>
            </w:r>
          </w:p>
          <w:p w14:paraId="639E1357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Chapters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:</w:t>
            </w:r>
          </w:p>
          <w:p w14:paraId="4258D203" w14:textId="77777777" w:rsidR="008D4A65" w:rsidRPr="00356291" w:rsidRDefault="008D4A65" w:rsidP="008D4A6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64" w:lineRule="auto"/>
              <w:ind w:left="568" w:hanging="284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Video,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comprehending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video as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artistic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creation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;</w:t>
            </w:r>
          </w:p>
          <w:p w14:paraId="647D9C06" w14:textId="77777777" w:rsidR="008D4A65" w:rsidRPr="00356291" w:rsidRDefault="008D4A65" w:rsidP="008D4A6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64" w:lineRule="auto"/>
              <w:ind w:left="568" w:hanging="284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manipulation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image,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correlation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between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artistic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practice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contextualisation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works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art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– video;</w:t>
            </w:r>
          </w:p>
          <w:p w14:paraId="41D77157" w14:textId="77777777" w:rsidR="008D4A65" w:rsidRPr="00356291" w:rsidRDefault="008D4A65" w:rsidP="008D4A6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64" w:lineRule="auto"/>
              <w:ind w:left="568" w:hanging="284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Selected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chapters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conceptual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premises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;</w:t>
            </w:r>
          </w:p>
          <w:p w14:paraId="0123E44F" w14:textId="77777777" w:rsidR="008D4A65" w:rsidRPr="00356291" w:rsidRDefault="008D4A65" w:rsidP="008D4A6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64" w:lineRule="auto"/>
              <w:ind w:left="568" w:hanging="284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Selected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chapters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works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art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or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representations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;</w:t>
            </w:r>
          </w:p>
          <w:p w14:paraId="58FA6C09" w14:textId="77777777" w:rsidR="008D4A65" w:rsidRPr="00356291" w:rsidRDefault="008D4A65" w:rsidP="008D4A6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64" w:lineRule="auto"/>
              <w:ind w:left="568" w:hanging="284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Study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relevant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artists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’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basic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works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,</w:t>
            </w:r>
          </w:p>
          <w:p w14:paraId="1A0F7E19" w14:textId="77777777" w:rsidR="008D4A65" w:rsidRPr="00356291" w:rsidRDefault="008D4A65" w:rsidP="008D4A6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64" w:lineRule="auto"/>
              <w:ind w:left="568" w:hanging="284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Art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as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contextualisation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means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expression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role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work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art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. </w:t>
            </w:r>
          </w:p>
          <w:p w14:paraId="5F654871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</w:tr>
    </w:tbl>
    <w:p w14:paraId="471038F9" w14:textId="77777777" w:rsidR="008D4A65" w:rsidRPr="00356291" w:rsidRDefault="008D4A65" w:rsidP="008D4A65">
      <w:pPr>
        <w:spacing w:line="264" w:lineRule="auto"/>
        <w:rPr>
          <w:rFonts w:ascii="Calibri Light" w:hAnsi="Calibri Light" w:cs="Calibri Light"/>
          <w:color w:val="000000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8D4A65" w:rsidRPr="00536D58" w14:paraId="7A4B5EAB" w14:textId="77777777" w:rsidTr="515B3537">
        <w:tc>
          <w:tcPr>
            <w:tcW w:w="9695" w:type="dxa"/>
            <w:gridSpan w:val="6"/>
          </w:tcPr>
          <w:p w14:paraId="54667961" w14:textId="77777777" w:rsidR="008D4A65" w:rsidRPr="00356291" w:rsidRDefault="008D4A65" w:rsidP="00F905D7">
            <w:pPr>
              <w:spacing w:line="264" w:lineRule="auto"/>
              <w:jc w:val="both"/>
              <w:rPr>
                <w:rFonts w:ascii="Calibri Light" w:hAnsi="Calibri Light" w:cs="Calibri Light"/>
                <w:b/>
                <w:color w:val="000000"/>
                <w:sz w:val="22"/>
                <w:szCs w:val="22"/>
                <w:lang w:val="it-IT"/>
              </w:rPr>
            </w:pPr>
            <w:r w:rsidRPr="00D273DA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br w:type="page"/>
            </w:r>
            <w:proofErr w:type="spellStart"/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  <w:lang w:val="it-IT"/>
              </w:rPr>
              <w:t>Temeljni</w:t>
            </w:r>
            <w:proofErr w:type="spellEnd"/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  <w:lang w:val="it-IT"/>
              </w:rPr>
              <w:t>literatura</w:t>
            </w:r>
            <w:proofErr w:type="spellEnd"/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  <w:lang w:val="it-IT"/>
              </w:rPr>
              <w:t xml:space="preserve"> in viri / </w:t>
            </w:r>
            <w:proofErr w:type="spellStart"/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  <w:lang w:val="it-IT"/>
              </w:rPr>
              <w:t>Readings</w:t>
            </w:r>
            <w:proofErr w:type="spellEnd"/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  <w:lang w:val="it-IT"/>
              </w:rPr>
              <w:t>:</w:t>
            </w:r>
          </w:p>
        </w:tc>
      </w:tr>
      <w:tr w:rsidR="008D4A65" w:rsidRPr="00356291" w14:paraId="0C7D5B53" w14:textId="77777777" w:rsidTr="515B3537">
        <w:trPr>
          <w:trHeight w:val="5325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BD8F" w14:textId="17DF6FCA" w:rsidR="008D4A65" w:rsidRPr="00D273DA" w:rsidRDefault="008D4A65" w:rsidP="00D273DA">
            <w:pPr>
              <w:spacing w:line="264" w:lineRule="auto"/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u w:val="single"/>
                <w:lang w:val="it-IT"/>
              </w:rPr>
            </w:pPr>
            <w:proofErr w:type="spellStart"/>
            <w:r w:rsidRPr="00D273DA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u w:val="single"/>
                <w:lang w:val="it-IT"/>
              </w:rPr>
              <w:t>Osnovna</w:t>
            </w:r>
            <w:proofErr w:type="spellEnd"/>
            <w:r w:rsidRPr="00D273DA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u w:val="single"/>
                <w:lang w:val="it-IT"/>
              </w:rPr>
              <w:t xml:space="preserve"> </w:t>
            </w:r>
            <w:proofErr w:type="spellStart"/>
            <w:r w:rsidRPr="00D273DA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u w:val="single"/>
                <w:lang w:val="it-IT"/>
              </w:rPr>
              <w:t>literature</w:t>
            </w:r>
            <w:proofErr w:type="spellEnd"/>
            <w:r w:rsidRPr="00D273DA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u w:val="single"/>
                <w:lang w:val="it-IT"/>
              </w:rPr>
              <w:t xml:space="preserve">/Basic </w:t>
            </w:r>
            <w:proofErr w:type="spellStart"/>
            <w:r w:rsidRPr="00D273DA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u w:val="single"/>
                <w:lang w:val="it-IT"/>
              </w:rPr>
              <w:t>readings</w:t>
            </w:r>
            <w:proofErr w:type="spellEnd"/>
            <w:r w:rsidRPr="00D273DA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u w:val="single"/>
                <w:lang w:val="it-IT"/>
              </w:rPr>
              <w:t>:</w:t>
            </w:r>
          </w:p>
          <w:p w14:paraId="71131700" w14:textId="69184E2F" w:rsidR="00BC56BD" w:rsidRPr="00D273DA" w:rsidRDefault="00BC56BD" w:rsidP="0042140C">
            <w:pPr>
              <w:pStyle w:val="Odstavekseznama"/>
              <w:numPr>
                <w:ilvl w:val="0"/>
                <w:numId w:val="2"/>
              </w:numPr>
              <w:shd w:val="clear" w:color="auto" w:fill="FFFFFF" w:themeFill="background1"/>
              <w:tabs>
                <w:tab w:val="left" w:pos="514"/>
              </w:tabs>
              <w:spacing w:line="264" w:lineRule="auto"/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</w:pPr>
            <w:proofErr w:type="spellStart"/>
            <w:r w:rsidRPr="00D273DA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>Wandl-Vogt</w:t>
            </w:r>
            <w:proofErr w:type="spellEnd"/>
            <w:r w:rsidRPr="00D273DA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 xml:space="preserve">, E., </w:t>
            </w:r>
            <w:proofErr w:type="spellStart"/>
            <w:r w:rsidRPr="00D273DA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>Hoth</w:t>
            </w:r>
            <w:proofErr w:type="spellEnd"/>
            <w:r w:rsidRPr="00D273DA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>, J.</w:t>
            </w:r>
            <w:r w:rsidR="007B0C34" w:rsidRPr="00D273DA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 xml:space="preserve"> in</w:t>
            </w:r>
            <w:r w:rsidRPr="00D273DA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273DA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>Grau</w:t>
            </w:r>
            <w:proofErr w:type="spellEnd"/>
            <w:r w:rsidRPr="00D273DA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>, O. (ur.)</w:t>
            </w:r>
            <w:r w:rsidR="007B0C34" w:rsidRPr="00D273DA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>.</w:t>
            </w:r>
            <w:r w:rsidRPr="00D273DA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 xml:space="preserve"> (2019)</w:t>
            </w:r>
            <w:r w:rsidR="00754A62" w:rsidRPr="00D273DA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>.</w:t>
            </w:r>
            <w:r w:rsidRPr="00D273DA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273DA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>Digital</w:t>
            </w:r>
            <w:proofErr w:type="spellEnd"/>
            <w:r w:rsidRPr="00D273DA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273DA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>Art</w:t>
            </w:r>
            <w:proofErr w:type="spellEnd"/>
            <w:r w:rsidRPr="00D273DA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273DA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>Through</w:t>
            </w:r>
            <w:proofErr w:type="spellEnd"/>
            <w:r w:rsidRPr="00D273DA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273DA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>the</w:t>
            </w:r>
            <w:proofErr w:type="spellEnd"/>
            <w:r w:rsidRPr="00D273DA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273DA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>Looking</w:t>
            </w:r>
            <w:proofErr w:type="spellEnd"/>
            <w:r w:rsidRPr="00D273DA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273DA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>Glass</w:t>
            </w:r>
            <w:proofErr w:type="spellEnd"/>
            <w:r w:rsidRPr="00D273DA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 xml:space="preserve">. New </w:t>
            </w:r>
            <w:proofErr w:type="spellStart"/>
            <w:r w:rsidRPr="00D273DA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>Strategies</w:t>
            </w:r>
            <w:proofErr w:type="spellEnd"/>
            <w:r w:rsidR="00DF66DA" w:rsidRPr="00D273DA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273DA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>for</w:t>
            </w:r>
            <w:proofErr w:type="spellEnd"/>
            <w:r w:rsidRPr="00D273DA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273DA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>Archiving</w:t>
            </w:r>
            <w:proofErr w:type="spellEnd"/>
            <w:r w:rsidRPr="00D273DA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D273DA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>Collecting</w:t>
            </w:r>
            <w:proofErr w:type="spellEnd"/>
            <w:r w:rsidRPr="00D273DA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273DA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>and</w:t>
            </w:r>
            <w:proofErr w:type="spellEnd"/>
            <w:r w:rsidRPr="00D273DA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273DA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>Preserving</w:t>
            </w:r>
            <w:proofErr w:type="spellEnd"/>
            <w:r w:rsidRPr="00D273DA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273DA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>Digital</w:t>
            </w:r>
            <w:proofErr w:type="spellEnd"/>
            <w:r w:rsidRPr="00D273DA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273DA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>Humanities</w:t>
            </w:r>
            <w:proofErr w:type="spellEnd"/>
            <w:r w:rsidRPr="00D273DA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>.</w:t>
            </w:r>
            <w:r w:rsidR="00754A62" w:rsidRPr="00D273DA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AC4AFB" w:rsidRPr="00D273DA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>Krems</w:t>
            </w:r>
            <w:proofErr w:type="spellEnd"/>
            <w:r w:rsidR="00AC4AFB" w:rsidRPr="00D273DA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 xml:space="preserve">: </w:t>
            </w:r>
            <w:proofErr w:type="spellStart"/>
            <w:r w:rsidR="00AC4AFB" w:rsidRPr="00D273DA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>Edition</w:t>
            </w:r>
            <w:proofErr w:type="spellEnd"/>
            <w:r w:rsidR="00AC4AFB" w:rsidRPr="00D273DA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AC4AFB" w:rsidRPr="00D273DA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>Donau-Universit</w:t>
            </w:r>
            <w:r w:rsidR="007B0C34" w:rsidRPr="00D273DA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>ä</w:t>
            </w:r>
            <w:r w:rsidR="00AC4AFB" w:rsidRPr="00D273DA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>t</w:t>
            </w:r>
            <w:proofErr w:type="spellEnd"/>
            <w:r w:rsidR="00AC4AFB" w:rsidRPr="00D273DA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AC4AFB" w:rsidRPr="00D273DA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>Krems</w:t>
            </w:r>
            <w:proofErr w:type="spellEnd"/>
            <w:r w:rsidR="00AC4AFB" w:rsidRPr="00D273DA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>.</w:t>
            </w:r>
          </w:p>
          <w:p w14:paraId="603393E7" w14:textId="01317683" w:rsidR="006059CB" w:rsidRDefault="006059CB" w:rsidP="0042140C">
            <w:pPr>
              <w:spacing w:line="264" w:lineRule="auto"/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GB"/>
              </w:rPr>
            </w:pPr>
          </w:p>
          <w:p w14:paraId="619C3922" w14:textId="359DBB55" w:rsidR="0042140C" w:rsidRDefault="0042140C" w:rsidP="0042140C">
            <w:pPr>
              <w:spacing w:line="264" w:lineRule="auto"/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GB"/>
              </w:rPr>
            </w:pPr>
            <w:proofErr w:type="spellStart"/>
            <w:r w:rsidRPr="0042140C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GB"/>
              </w:rPr>
              <w:t>Obvezne</w:t>
            </w:r>
            <w:proofErr w:type="spellEnd"/>
            <w:r w:rsidRPr="0042140C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2140C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GB"/>
              </w:rPr>
              <w:t>članke</w:t>
            </w:r>
            <w:proofErr w:type="spellEnd"/>
            <w:r w:rsidRPr="0042140C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2140C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GB"/>
              </w:rPr>
              <w:t>določi</w:t>
            </w:r>
            <w:proofErr w:type="spellEnd"/>
            <w:r w:rsidRPr="0042140C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2140C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GB"/>
              </w:rPr>
              <w:t>učitelj</w:t>
            </w:r>
            <w:proofErr w:type="spellEnd"/>
            <w:r w:rsidRPr="0042140C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GB"/>
              </w:rPr>
              <w:t xml:space="preserve">. </w:t>
            </w:r>
            <w:proofErr w:type="gramStart"/>
            <w:r w:rsidRPr="0042140C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GB"/>
              </w:rPr>
              <w:t>/ Mandatory publications are determined by a lecturer</w:t>
            </w:r>
            <w:proofErr w:type="gramEnd"/>
            <w:r w:rsidRPr="0042140C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GB"/>
              </w:rPr>
              <w:t>.</w:t>
            </w:r>
          </w:p>
          <w:p w14:paraId="1E22BED5" w14:textId="77777777" w:rsidR="0042140C" w:rsidRPr="007B0C34" w:rsidRDefault="0042140C" w:rsidP="00D273DA">
            <w:pPr>
              <w:spacing w:line="264" w:lineRule="auto"/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GB"/>
              </w:rPr>
            </w:pPr>
          </w:p>
          <w:p w14:paraId="0E4FB0F6" w14:textId="60373A5E" w:rsidR="008D4A65" w:rsidRPr="00D273DA" w:rsidRDefault="008D4A65" w:rsidP="00D273DA">
            <w:pPr>
              <w:spacing w:line="264" w:lineRule="auto"/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u w:val="single"/>
                <w:lang w:val="en-GB"/>
              </w:rPr>
            </w:pPr>
            <w:proofErr w:type="spellStart"/>
            <w:r w:rsidRPr="00D273DA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u w:val="single"/>
                <w:lang w:val="en-GB"/>
              </w:rPr>
              <w:t>Dopolnilna</w:t>
            </w:r>
            <w:proofErr w:type="spellEnd"/>
            <w:r w:rsidRPr="00D273DA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Pr="00D273DA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u w:val="single"/>
                <w:lang w:val="en-GB"/>
              </w:rPr>
              <w:t>literatura</w:t>
            </w:r>
            <w:proofErr w:type="spellEnd"/>
            <w:r w:rsidRPr="00D273DA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u w:val="single"/>
                <w:lang w:val="en-GB"/>
              </w:rPr>
              <w:t xml:space="preserve">/Complementary readings: </w:t>
            </w:r>
          </w:p>
          <w:p w14:paraId="6FB55622" w14:textId="03301139" w:rsidR="008D4A65" w:rsidRPr="00D273DA" w:rsidRDefault="007B0C34" w:rsidP="0042140C">
            <w:pPr>
              <w:numPr>
                <w:ilvl w:val="0"/>
                <w:numId w:val="2"/>
              </w:numPr>
              <w:spacing w:line="264" w:lineRule="auto"/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en-US"/>
              </w:rPr>
            </w:pPr>
            <w:r w:rsidRPr="00D273DA"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de-DE"/>
              </w:rPr>
              <w:t xml:space="preserve">England, D., Schiphorst, T. in </w:t>
            </w:r>
            <w:r w:rsidR="00222C4D" w:rsidRPr="00D273DA"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de-DE"/>
              </w:rPr>
              <w:t>Bryan-Kinns, N. (</w:t>
            </w:r>
            <w:proofErr w:type="spellStart"/>
            <w:r w:rsidR="00222C4D" w:rsidRPr="00D273DA"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de-DE"/>
              </w:rPr>
              <w:t>ur</w:t>
            </w:r>
            <w:proofErr w:type="spellEnd"/>
            <w:r w:rsidR="00222C4D" w:rsidRPr="00D273DA"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de-DE"/>
              </w:rPr>
              <w:t>.)</w:t>
            </w:r>
            <w:r w:rsidRPr="00D273DA"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de-DE"/>
              </w:rPr>
              <w:t>.</w:t>
            </w:r>
            <w:r w:rsidR="00222C4D" w:rsidRPr="00D273DA"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r w:rsidR="00222C4D" w:rsidRPr="00D273DA"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en-US"/>
              </w:rPr>
              <w:t xml:space="preserve">(2016). </w:t>
            </w:r>
            <w:r w:rsidR="00222C4D" w:rsidRPr="00D273DA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  <w:lang w:val="en-US"/>
              </w:rPr>
              <w:t>Curating the Digital: Space for Art and Interaction</w:t>
            </w:r>
            <w:r w:rsidR="00222C4D" w:rsidRPr="00D273DA"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en-US"/>
              </w:rPr>
              <w:t xml:space="preserve">. </w:t>
            </w:r>
            <w:r w:rsidR="008B0D9A" w:rsidRPr="00D273DA"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en-US"/>
              </w:rPr>
              <w:t xml:space="preserve">New York: </w:t>
            </w:r>
            <w:r w:rsidR="00222C4D" w:rsidRPr="00D273DA"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en-US"/>
              </w:rPr>
              <w:t>Springer</w:t>
            </w:r>
            <w:r w:rsidR="008B0D9A" w:rsidRPr="00D273DA"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en-US"/>
              </w:rPr>
              <w:t>.</w:t>
            </w:r>
          </w:p>
          <w:p w14:paraId="0E286E57" w14:textId="5EFEE8C1" w:rsidR="00222C4D" w:rsidRPr="00D273DA" w:rsidRDefault="00222C4D" w:rsidP="0042140C">
            <w:pPr>
              <w:numPr>
                <w:ilvl w:val="0"/>
                <w:numId w:val="2"/>
              </w:numPr>
              <w:spacing w:line="264" w:lineRule="auto"/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en-US"/>
              </w:rPr>
            </w:pPr>
            <w:r w:rsidRPr="00D273DA"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en-US"/>
              </w:rPr>
              <w:t>Paul, C. (</w:t>
            </w:r>
            <w:proofErr w:type="spellStart"/>
            <w:proofErr w:type="gramStart"/>
            <w:r w:rsidRPr="00D273DA"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en-US"/>
              </w:rPr>
              <w:t>ur</w:t>
            </w:r>
            <w:proofErr w:type="spellEnd"/>
            <w:proofErr w:type="gramEnd"/>
            <w:r w:rsidRPr="00D273DA"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en-US"/>
              </w:rPr>
              <w:t>.) (201</w:t>
            </w:r>
            <w:r w:rsidR="00DE518F" w:rsidRPr="00D273DA"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en-US"/>
              </w:rPr>
              <w:t>8</w:t>
            </w:r>
            <w:r w:rsidRPr="00D273DA"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en-US"/>
              </w:rPr>
              <w:t>)</w:t>
            </w:r>
            <w:r w:rsidR="009D397D" w:rsidRPr="00D273DA"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en-US"/>
              </w:rPr>
              <w:t>.</w:t>
            </w:r>
            <w:r w:rsidRPr="00D273DA"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273DA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  <w:lang w:val="en-US"/>
              </w:rPr>
              <w:t>A Companion to Digital Art.</w:t>
            </w:r>
            <w:r w:rsidRPr="00D273DA"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8B0D9A" w:rsidRPr="00D273DA"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en-US"/>
              </w:rPr>
              <w:t xml:space="preserve">New York: </w:t>
            </w:r>
            <w:r w:rsidRPr="00D273DA"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en-US"/>
              </w:rPr>
              <w:t>Willey-Blackwell</w:t>
            </w:r>
            <w:r w:rsidR="008B0D9A" w:rsidRPr="00D273DA"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en-US"/>
              </w:rPr>
              <w:t>.</w:t>
            </w:r>
          </w:p>
          <w:p w14:paraId="74340D5A" w14:textId="4F78488E" w:rsidR="00BC56BD" w:rsidRPr="00D273DA" w:rsidRDefault="00BC56BD" w:rsidP="0042140C">
            <w:pPr>
              <w:numPr>
                <w:ilvl w:val="0"/>
                <w:numId w:val="2"/>
              </w:numPr>
              <w:spacing w:line="264" w:lineRule="auto"/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en-US"/>
              </w:rPr>
            </w:pPr>
            <w:r w:rsidRPr="00D273DA"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en-US"/>
              </w:rPr>
              <w:t xml:space="preserve">Torre, Z. (2021). </w:t>
            </w:r>
            <w:r w:rsidRPr="00D273DA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  <w:lang w:val="en-US"/>
              </w:rPr>
              <w:t xml:space="preserve">An </w:t>
            </w:r>
            <w:proofErr w:type="spellStart"/>
            <w:r w:rsidRPr="00D273DA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  <w:lang w:val="en-US"/>
              </w:rPr>
              <w:t>Ethico</w:t>
            </w:r>
            <w:proofErr w:type="spellEnd"/>
            <w:r w:rsidRPr="00D273DA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  <w:lang w:val="en-US"/>
              </w:rPr>
              <w:t>-Phenomenology of Digital Art Practices</w:t>
            </w:r>
            <w:r w:rsidRPr="00D273DA"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en-US"/>
              </w:rPr>
              <w:t>. London: Routledge.</w:t>
            </w:r>
          </w:p>
          <w:p w14:paraId="19E2DECE" w14:textId="77777777" w:rsidR="00222C4D" w:rsidRDefault="00DE518F" w:rsidP="0042140C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D273DA"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en-US"/>
              </w:rPr>
              <w:t>Zdebik</w:t>
            </w:r>
            <w:proofErr w:type="spellEnd"/>
            <w:r w:rsidRPr="00D273DA"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en-US"/>
              </w:rPr>
              <w:t xml:space="preserve">, J. (2019) </w:t>
            </w:r>
            <w:proofErr w:type="spellStart"/>
            <w:r w:rsidRPr="00D273DA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  <w:lang w:val="en-US"/>
              </w:rPr>
              <w:t>Deleuze</w:t>
            </w:r>
            <w:proofErr w:type="spellEnd"/>
            <w:r w:rsidRPr="00D273DA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  <w:lang w:val="en-US"/>
              </w:rPr>
              <w:t xml:space="preserve"> and </w:t>
            </w:r>
            <w:proofErr w:type="gramStart"/>
            <w:r w:rsidRPr="00D273DA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  <w:lang w:val="en-US"/>
              </w:rPr>
              <w:t>The</w:t>
            </w:r>
            <w:proofErr w:type="gramEnd"/>
            <w:r w:rsidRPr="00D273DA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  <w:lang w:val="en-US"/>
              </w:rPr>
              <w:t xml:space="preserve"> Map-Image: </w:t>
            </w:r>
            <w:proofErr w:type="spellStart"/>
            <w:r w:rsidRPr="00D273DA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  <w:lang w:val="en-US"/>
              </w:rPr>
              <w:t>Aestetics</w:t>
            </w:r>
            <w:proofErr w:type="spellEnd"/>
            <w:r w:rsidRPr="00D273DA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273DA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  <w:lang w:val="en-US"/>
              </w:rPr>
              <w:t>Infromation</w:t>
            </w:r>
            <w:proofErr w:type="spellEnd"/>
            <w:r w:rsidRPr="00D273DA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  <w:lang w:val="en-US"/>
              </w:rPr>
              <w:t>, Code, and Digital Art.</w:t>
            </w:r>
            <w:r w:rsidRPr="00D273DA"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en-US"/>
              </w:rPr>
              <w:t xml:space="preserve"> Bloomsbury. New York: Bloomsbury Visual Art</w:t>
            </w:r>
            <w:r w:rsidRPr="00D273DA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  <w:p w14:paraId="2F8A535D" w14:textId="77777777" w:rsidR="0042140C" w:rsidRPr="007544A0" w:rsidRDefault="0042140C" w:rsidP="0042140C">
            <w:pPr>
              <w:pStyle w:val="Odstavekseznama"/>
              <w:numPr>
                <w:ilvl w:val="0"/>
                <w:numId w:val="2"/>
              </w:numPr>
              <w:shd w:val="clear" w:color="auto" w:fill="FFFFFF" w:themeFill="background1"/>
              <w:tabs>
                <w:tab w:val="left" w:pos="514"/>
              </w:tabs>
              <w:spacing w:line="264" w:lineRule="auto"/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</w:pPr>
            <w:r w:rsidRPr="007544A0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 xml:space="preserve">Brown, K. (2020). </w:t>
            </w:r>
            <w:proofErr w:type="spellStart"/>
            <w:r w:rsidRPr="007544A0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>Routledge</w:t>
            </w:r>
            <w:proofErr w:type="spellEnd"/>
            <w:r w:rsidRPr="007544A0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544A0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>Art</w:t>
            </w:r>
            <w:proofErr w:type="spellEnd"/>
            <w:r w:rsidRPr="007544A0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544A0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>History</w:t>
            </w:r>
            <w:proofErr w:type="spellEnd"/>
            <w:r w:rsidRPr="007544A0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544A0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>and</w:t>
            </w:r>
            <w:proofErr w:type="spellEnd"/>
            <w:r w:rsidRPr="007544A0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544A0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>Visual</w:t>
            </w:r>
            <w:proofErr w:type="spellEnd"/>
            <w:r w:rsidRPr="007544A0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544A0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>Studies</w:t>
            </w:r>
            <w:proofErr w:type="spellEnd"/>
            <w:r w:rsidRPr="007544A0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544A0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>Companion</w:t>
            </w:r>
            <w:proofErr w:type="spellEnd"/>
            <w:r w:rsidRPr="007544A0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 xml:space="preserve">. London: </w:t>
            </w:r>
            <w:proofErr w:type="spellStart"/>
            <w:r w:rsidRPr="007544A0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>Routledge</w:t>
            </w:r>
            <w:proofErr w:type="spellEnd"/>
            <w:r w:rsidRPr="007544A0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>.</w:t>
            </w:r>
          </w:p>
          <w:p w14:paraId="6A552109" w14:textId="77777777" w:rsidR="0042140C" w:rsidRPr="007544A0" w:rsidRDefault="0042140C" w:rsidP="0042140C">
            <w:pPr>
              <w:pStyle w:val="Odstavekseznama"/>
              <w:numPr>
                <w:ilvl w:val="0"/>
                <w:numId w:val="2"/>
              </w:numPr>
              <w:shd w:val="clear" w:color="auto" w:fill="FFFFFF" w:themeFill="background1"/>
              <w:tabs>
                <w:tab w:val="left" w:pos="514"/>
              </w:tabs>
              <w:spacing w:line="264" w:lineRule="auto"/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</w:pPr>
            <w:proofErr w:type="spellStart"/>
            <w:r w:rsidRPr="007544A0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>Crowther</w:t>
            </w:r>
            <w:proofErr w:type="spellEnd"/>
            <w:r w:rsidRPr="007544A0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 xml:space="preserve">, P. (2018). </w:t>
            </w:r>
            <w:proofErr w:type="spellStart"/>
            <w:r w:rsidRPr="007544A0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>Digital</w:t>
            </w:r>
            <w:proofErr w:type="spellEnd"/>
            <w:r w:rsidRPr="007544A0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544A0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>Art</w:t>
            </w:r>
            <w:proofErr w:type="spellEnd"/>
            <w:r w:rsidRPr="007544A0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7544A0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>Aestethic</w:t>
            </w:r>
            <w:proofErr w:type="spellEnd"/>
            <w:r w:rsidRPr="007544A0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544A0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>Creation</w:t>
            </w:r>
            <w:proofErr w:type="spellEnd"/>
            <w:r w:rsidRPr="007544A0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 xml:space="preserve">: </w:t>
            </w:r>
            <w:proofErr w:type="spellStart"/>
            <w:r w:rsidRPr="007544A0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>The</w:t>
            </w:r>
            <w:proofErr w:type="spellEnd"/>
            <w:r w:rsidRPr="007544A0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544A0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>Birth</w:t>
            </w:r>
            <w:proofErr w:type="spellEnd"/>
            <w:r w:rsidRPr="007544A0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544A0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>of</w:t>
            </w:r>
            <w:proofErr w:type="spellEnd"/>
            <w:r w:rsidRPr="007544A0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 xml:space="preserve"> a </w:t>
            </w:r>
            <w:proofErr w:type="spellStart"/>
            <w:r w:rsidRPr="007544A0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>Medium</w:t>
            </w:r>
            <w:proofErr w:type="spellEnd"/>
            <w:r w:rsidRPr="007544A0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 xml:space="preserve">. London: </w:t>
            </w:r>
            <w:proofErr w:type="spellStart"/>
            <w:r w:rsidRPr="007544A0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>Routledge</w:t>
            </w:r>
            <w:proofErr w:type="spellEnd"/>
            <w:r w:rsidRPr="007544A0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>.</w:t>
            </w:r>
          </w:p>
          <w:p w14:paraId="18B56006" w14:textId="6EB5CC3D" w:rsidR="0042140C" w:rsidRPr="007544A0" w:rsidRDefault="0042140C" w:rsidP="00D273DA">
            <w:pPr>
              <w:pStyle w:val="Odstavekseznama"/>
              <w:numPr>
                <w:ilvl w:val="0"/>
                <w:numId w:val="2"/>
              </w:numPr>
              <w:shd w:val="clear" w:color="auto" w:fill="FFFFFF" w:themeFill="background1"/>
              <w:tabs>
                <w:tab w:val="left" w:pos="514"/>
              </w:tabs>
              <w:spacing w:line="264" w:lineRule="auto"/>
              <w:ind w:left="507" w:hanging="147"/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</w:pPr>
            <w:proofErr w:type="spellStart"/>
            <w:r w:rsidRPr="007544A0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>Grundberg</w:t>
            </w:r>
            <w:proofErr w:type="spellEnd"/>
            <w:r w:rsidRPr="007544A0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 xml:space="preserve">, A. (2021). </w:t>
            </w:r>
            <w:r w:rsidRPr="007544A0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 xml:space="preserve">How </w:t>
            </w:r>
            <w:proofErr w:type="spellStart"/>
            <w:r w:rsidRPr="007544A0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>Photography</w:t>
            </w:r>
            <w:proofErr w:type="spellEnd"/>
            <w:r w:rsidRPr="007544A0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544A0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>Became</w:t>
            </w:r>
            <w:proofErr w:type="spellEnd"/>
            <w:r w:rsidRPr="007544A0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544A0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>Contemporary</w:t>
            </w:r>
            <w:proofErr w:type="spellEnd"/>
            <w:r w:rsidRPr="007544A0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544A0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>Art</w:t>
            </w:r>
            <w:proofErr w:type="spellEnd"/>
            <w:r w:rsidRPr="007544A0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 xml:space="preserve">: </w:t>
            </w:r>
            <w:proofErr w:type="spellStart"/>
            <w:r w:rsidRPr="007544A0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>Ins</w:t>
            </w:r>
            <w:r w:rsidR="00D273DA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>ide</w:t>
            </w:r>
            <w:proofErr w:type="spellEnd"/>
            <w:r w:rsidR="00D273DA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D273DA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>an</w:t>
            </w:r>
            <w:proofErr w:type="spellEnd"/>
            <w:r w:rsidR="00D273DA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D273DA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>Artistic</w:t>
            </w:r>
            <w:proofErr w:type="spellEnd"/>
            <w:r w:rsidR="00D273DA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D273DA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>Revolution</w:t>
            </w:r>
            <w:proofErr w:type="spellEnd"/>
            <w:r w:rsidR="00D273DA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D273DA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>from</w:t>
            </w:r>
            <w:proofErr w:type="spellEnd"/>
            <w:r w:rsidR="00D273DA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7544A0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 xml:space="preserve">Pop to </w:t>
            </w:r>
            <w:proofErr w:type="spellStart"/>
            <w:r w:rsidRPr="007544A0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>the</w:t>
            </w:r>
            <w:proofErr w:type="spellEnd"/>
            <w:r w:rsidRPr="007544A0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544A0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>Digital</w:t>
            </w:r>
            <w:proofErr w:type="spellEnd"/>
            <w:r w:rsidRPr="007544A0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</w:rPr>
              <w:t xml:space="preserve"> Age</w:t>
            </w:r>
            <w:r w:rsidRPr="007544A0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 xml:space="preserve">. New </w:t>
            </w:r>
            <w:proofErr w:type="spellStart"/>
            <w:r w:rsidRPr="007544A0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>Haven</w:t>
            </w:r>
            <w:proofErr w:type="spellEnd"/>
            <w:r w:rsidRPr="007544A0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 xml:space="preserve">: </w:t>
            </w:r>
            <w:proofErr w:type="spellStart"/>
            <w:r w:rsidRPr="007544A0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>Yale</w:t>
            </w:r>
            <w:proofErr w:type="spellEnd"/>
            <w:r w:rsidRPr="007544A0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544A0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>University</w:t>
            </w:r>
            <w:proofErr w:type="spellEnd"/>
            <w:r w:rsidRPr="007544A0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544A0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>Press</w:t>
            </w:r>
            <w:proofErr w:type="spellEnd"/>
            <w:r w:rsidRPr="007544A0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>.</w:t>
            </w:r>
          </w:p>
          <w:p w14:paraId="63FA1826" w14:textId="5251742E" w:rsidR="0042140C" w:rsidRPr="00D273DA" w:rsidRDefault="0042140C" w:rsidP="00D273DA">
            <w:pPr>
              <w:spacing w:line="264" w:lineRule="auto"/>
              <w:ind w:left="720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</w:tr>
      <w:tr w:rsidR="008D4A65" w:rsidRPr="00356291" w14:paraId="395AEFAB" w14:textId="77777777" w:rsidTr="515B353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2539BF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</w:p>
          <w:p w14:paraId="6F252FDF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00AA75E7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79C402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</w:pPr>
          </w:p>
          <w:p w14:paraId="28615732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>Objectives</w:t>
            </w:r>
            <w:proofErr w:type="spellEnd"/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>competences</w:t>
            </w:r>
            <w:proofErr w:type="spellEnd"/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>:</w:t>
            </w:r>
          </w:p>
        </w:tc>
      </w:tr>
      <w:tr w:rsidR="008D4A65" w:rsidRPr="00356291" w14:paraId="746D691D" w14:textId="77777777" w:rsidTr="515B3537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54CA" w14:textId="77777777" w:rsidR="008D4A65" w:rsidRPr="00EB1C2F" w:rsidRDefault="008D4A65" w:rsidP="00F905D7">
            <w:pPr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  <w:u w:val="single"/>
              </w:rPr>
            </w:pPr>
            <w:r w:rsidRPr="00EB1C2F">
              <w:rPr>
                <w:rFonts w:ascii="Calibri Light" w:hAnsi="Calibri Light" w:cs="Calibri Light"/>
                <w:color w:val="000000"/>
                <w:sz w:val="22"/>
                <w:szCs w:val="22"/>
                <w:u w:val="single"/>
              </w:rPr>
              <w:t xml:space="preserve">Cilji: </w:t>
            </w:r>
          </w:p>
          <w:p w14:paraId="2B26AD7D" w14:textId="77777777" w:rsidR="008D4A65" w:rsidRPr="00EB1C2F" w:rsidRDefault="008D4A65" w:rsidP="00F905D7">
            <w:pPr>
              <w:spacing w:line="264" w:lineRule="auto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EB1C2F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Prepoznavanje in interpretiranje konceptualnih shem v umetniškem videu. Sposobnost korelacije med umetniško prakso in umetniško </w:t>
            </w:r>
            <w:proofErr w:type="spellStart"/>
            <w:r w:rsidRPr="00EB1C2F">
              <w:rPr>
                <w:rFonts w:ascii="Calibri Light" w:hAnsi="Calibri Light" w:cs="Calibri Light"/>
                <w:color w:val="000000"/>
                <w:sz w:val="22"/>
                <w:szCs w:val="22"/>
              </w:rPr>
              <w:t>kontekstualizacijo</w:t>
            </w:r>
            <w:proofErr w:type="spellEnd"/>
            <w:r w:rsidRPr="00EB1C2F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. Izdelati sodobno umetniški artefakt/koncept preko manipulacije video podobe. </w:t>
            </w:r>
            <w:r w:rsidRPr="00EB1C2F">
              <w:rPr>
                <w:rFonts w:ascii="Calibri Light" w:hAnsi="Calibri Light" w:cs="Calibri Light"/>
                <w:color w:val="000000"/>
                <w:sz w:val="22"/>
                <w:szCs w:val="22"/>
              </w:rPr>
              <w:lastRenderedPageBreak/>
              <w:t xml:space="preserve">Opredeliti koncept video podobe v odnosu </w:t>
            </w:r>
            <w:proofErr w:type="spellStart"/>
            <w:r w:rsidRPr="00EB1C2F">
              <w:rPr>
                <w:rFonts w:ascii="Calibri Light" w:hAnsi="Calibri Light" w:cs="Calibri Light"/>
                <w:color w:val="000000"/>
                <w:sz w:val="22"/>
                <w:szCs w:val="22"/>
              </w:rPr>
              <w:t>teoriziranja</w:t>
            </w:r>
            <w:proofErr w:type="spellEnd"/>
            <w:r w:rsidRPr="00EB1C2F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umetniškega dela.</w:t>
            </w:r>
          </w:p>
          <w:p w14:paraId="05DA61AA" w14:textId="77777777" w:rsidR="008D4A65" w:rsidRPr="00EB1C2F" w:rsidRDefault="008D4A65" w:rsidP="00F905D7">
            <w:pPr>
              <w:spacing w:line="264" w:lineRule="auto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  <w:p w14:paraId="25E174A7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color w:val="000000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  <w:u w:val="single"/>
              </w:rPr>
              <w:t xml:space="preserve">Splošne kompetence: </w:t>
            </w:r>
          </w:p>
          <w:p w14:paraId="5544DF7E" w14:textId="77777777" w:rsidR="008D4A65" w:rsidRPr="00356291" w:rsidRDefault="008D4A65" w:rsidP="008D4A65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noProof/>
                <w:color w:val="000000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noProof/>
                <w:color w:val="000000"/>
                <w:sz w:val="22"/>
                <w:szCs w:val="22"/>
              </w:rPr>
              <w:t>sposobnost označevanja umetniške manifestacije,</w:t>
            </w:r>
          </w:p>
          <w:p w14:paraId="4E3EC0C9" w14:textId="77777777" w:rsidR="008D4A65" w:rsidRPr="00356291" w:rsidRDefault="008D4A65" w:rsidP="008D4A65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noProof/>
                <w:color w:val="000000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noProof/>
                <w:color w:val="000000"/>
                <w:sz w:val="22"/>
                <w:szCs w:val="22"/>
              </w:rPr>
              <w:t>sposobnost označevanja videa kot predstavnika kulturnega pojava,</w:t>
            </w:r>
          </w:p>
          <w:p w14:paraId="5876BAF5" w14:textId="77777777" w:rsidR="008D4A65" w:rsidRPr="00356291" w:rsidRDefault="008D4A65" w:rsidP="008D4A65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noProof/>
                <w:color w:val="000000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noProof/>
                <w:color w:val="000000"/>
                <w:sz w:val="22"/>
                <w:szCs w:val="22"/>
              </w:rPr>
              <w:t>razčlenjevanje umetniških praks,</w:t>
            </w:r>
          </w:p>
          <w:p w14:paraId="5DEF1DF9" w14:textId="77777777" w:rsidR="008D4A65" w:rsidRPr="00356291" w:rsidRDefault="008D4A65" w:rsidP="008D4A65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noProof/>
                <w:color w:val="000000"/>
                <w:sz w:val="22"/>
                <w:szCs w:val="22"/>
              </w:rPr>
              <w:t>sposobnost teoriziranja umetniškega man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ifesta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.</w:t>
            </w:r>
          </w:p>
          <w:p w14:paraId="395DB28C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</w:pPr>
          </w:p>
          <w:p w14:paraId="5A977D93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color w:val="000000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  <w:u w:val="single"/>
              </w:rPr>
              <w:t>Predmetnospecifične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  <w:u w:val="single"/>
              </w:rPr>
              <w:t xml:space="preserve"> kompetence:</w:t>
            </w:r>
          </w:p>
          <w:p w14:paraId="00B94CA5" w14:textId="77777777" w:rsidR="008D4A65" w:rsidRPr="00356291" w:rsidRDefault="008D4A65" w:rsidP="008D4A65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noProof/>
                <w:color w:val="000000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noProof/>
                <w:color w:val="000000"/>
                <w:sz w:val="22"/>
                <w:szCs w:val="22"/>
              </w:rPr>
              <w:t xml:space="preserve">opredelitev konceptualnih shem v umetniškem videu, </w:t>
            </w:r>
          </w:p>
          <w:p w14:paraId="5FBDFA0E" w14:textId="77777777" w:rsidR="008D4A65" w:rsidRPr="00356291" w:rsidRDefault="008D4A65" w:rsidP="008D4A65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noProof/>
                <w:color w:val="000000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noProof/>
                <w:color w:val="000000"/>
                <w:sz w:val="22"/>
                <w:szCs w:val="22"/>
                <w:lang w:val="it-IT"/>
              </w:rPr>
              <w:t>interpretacija aplikativne vpetosti kognitivnih procesov,</w:t>
            </w:r>
          </w:p>
          <w:p w14:paraId="162EDA0F" w14:textId="77777777" w:rsidR="008D4A65" w:rsidRPr="00356291" w:rsidRDefault="008D4A65" w:rsidP="008D4A65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noProof/>
                <w:color w:val="000000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noProof/>
                <w:color w:val="000000"/>
                <w:sz w:val="22"/>
                <w:szCs w:val="22"/>
                <w:lang w:val="it-IT"/>
              </w:rPr>
              <w:t>sposobnost korelacije med umetniško prakso in umetniško kontekstualizacijo,</w:t>
            </w:r>
          </w:p>
          <w:p w14:paraId="1E7030C4" w14:textId="77777777" w:rsidR="008D4A65" w:rsidRPr="00356291" w:rsidRDefault="008D4A65" w:rsidP="008D4A65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noProof/>
                <w:color w:val="000000"/>
                <w:sz w:val="22"/>
                <w:szCs w:val="22"/>
                <w:lang w:val="it-IT"/>
              </w:rPr>
              <w:t>sposobnost</w:t>
            </w:r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>interpretacije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>umetniških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 xml:space="preserve"> del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>konceptualni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>ravni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0B9556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b/>
                <w:color w:val="000000"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DEAE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  <w:u w:val="single"/>
              </w:rPr>
              <w:t>Objectives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:</w:t>
            </w:r>
          </w:p>
          <w:p w14:paraId="1FA79C45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Identification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interpretation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conceptual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schemes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art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video.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ability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correlation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between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artistic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practice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artistic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contextualisation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Production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a modern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artistic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artefact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concept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through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manipulation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video </w:t>
            </w:r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lastRenderedPageBreak/>
              <w:t xml:space="preserve">image.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Defining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concept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video image in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relation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to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theorising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work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art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.</w:t>
            </w:r>
          </w:p>
          <w:p w14:paraId="7C22BB7C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  <w:p w14:paraId="5B7F7BA2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  <w:u w:val="single"/>
              </w:rPr>
              <w:t xml:space="preserve">General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  <w:u w:val="single"/>
              </w:rPr>
              <w:t>competences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:  </w:t>
            </w:r>
          </w:p>
          <w:p w14:paraId="44B6CBCB" w14:textId="77777777" w:rsidR="008D4A65" w:rsidRPr="00356291" w:rsidRDefault="008D4A65" w:rsidP="008D4A65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ability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labelling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artistic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manifestation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;</w:t>
            </w:r>
          </w:p>
          <w:p w14:paraId="33B511B3" w14:textId="77777777" w:rsidR="008D4A65" w:rsidRPr="00356291" w:rsidRDefault="008D4A65" w:rsidP="008D4A65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ability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labelling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video as a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representative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cultural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phenomenon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;</w:t>
            </w:r>
          </w:p>
          <w:p w14:paraId="4474C988" w14:textId="77777777" w:rsidR="008D4A65" w:rsidRPr="00356291" w:rsidRDefault="008D4A65" w:rsidP="008D4A65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Analysing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artistic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practices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;</w:t>
            </w:r>
          </w:p>
          <w:p w14:paraId="4F644783" w14:textId="77777777" w:rsidR="008D4A65" w:rsidRPr="00356291" w:rsidRDefault="008D4A65" w:rsidP="008D4A65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ability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theorising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artistic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manifestation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.</w:t>
            </w:r>
          </w:p>
          <w:p w14:paraId="55185603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  <w:p w14:paraId="21A8A0BC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  <w:u w:val="single"/>
              </w:rPr>
              <w:t>Subject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  <w:u w:val="single"/>
              </w:rPr>
              <w:t>specific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  <w:u w:val="single"/>
              </w:rPr>
              <w:t>competences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:</w:t>
            </w:r>
          </w:p>
          <w:p w14:paraId="5D2B187F" w14:textId="77777777" w:rsidR="008D4A65" w:rsidRPr="00356291" w:rsidRDefault="008D4A65" w:rsidP="008D4A65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Defining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conceptual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schemes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art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video;</w:t>
            </w:r>
          </w:p>
          <w:p w14:paraId="5957B5EC" w14:textId="77777777" w:rsidR="008D4A65" w:rsidRPr="00356291" w:rsidRDefault="008D4A65" w:rsidP="008D4A65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Interpretation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applicative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involvement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cognitive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processes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;</w:t>
            </w:r>
          </w:p>
          <w:p w14:paraId="14EB0D42" w14:textId="77777777" w:rsidR="008D4A65" w:rsidRPr="00356291" w:rsidRDefault="008D4A65" w:rsidP="008D4A65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ability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correlating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between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artistic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practice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artistic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contextualisation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,</w:t>
            </w:r>
          </w:p>
          <w:p w14:paraId="18684D62" w14:textId="77777777" w:rsidR="008D4A65" w:rsidRPr="00356291" w:rsidRDefault="008D4A65" w:rsidP="008D4A65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ability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interpreting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works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art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on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conceptual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level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.</w:t>
            </w:r>
          </w:p>
        </w:tc>
      </w:tr>
      <w:tr w:rsidR="008D4A65" w:rsidRPr="00356291" w14:paraId="68FA6FAA" w14:textId="77777777" w:rsidTr="515B353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666670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</w:pPr>
          </w:p>
          <w:p w14:paraId="0774958E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1E9A2B46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</w:pPr>
          </w:p>
          <w:p w14:paraId="1B7AE93C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525D3D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</w:pPr>
          </w:p>
          <w:p w14:paraId="53CFE113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>Intended</w:t>
            </w:r>
            <w:proofErr w:type="spellEnd"/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>learning</w:t>
            </w:r>
            <w:proofErr w:type="spellEnd"/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>outcomes</w:t>
            </w:r>
            <w:proofErr w:type="spellEnd"/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>:</w:t>
            </w:r>
          </w:p>
        </w:tc>
      </w:tr>
      <w:tr w:rsidR="008D4A65" w:rsidRPr="00356291" w14:paraId="0CEC0A15" w14:textId="77777777" w:rsidTr="515B3537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9ABDD3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color w:val="000000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  <w:u w:val="single"/>
              </w:rPr>
              <w:t>Znanje in razumevanje:</w:t>
            </w:r>
          </w:p>
          <w:p w14:paraId="4D71252A" w14:textId="77777777" w:rsidR="008D4A65" w:rsidRPr="00356291" w:rsidRDefault="008D4A65" w:rsidP="008D4A65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noProof/>
                <w:color w:val="000000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noProof/>
                <w:color w:val="000000"/>
                <w:sz w:val="22"/>
                <w:szCs w:val="22"/>
              </w:rPr>
              <w:t xml:space="preserve">prepoznavanje konceptualne sheme v umetniškem videu, </w:t>
            </w:r>
          </w:p>
          <w:p w14:paraId="08AB8A1D" w14:textId="77777777" w:rsidR="008D4A65" w:rsidRPr="00356291" w:rsidRDefault="008D4A65" w:rsidP="008D4A65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noProof/>
                <w:color w:val="000000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noProof/>
                <w:color w:val="000000"/>
                <w:sz w:val="22"/>
                <w:szCs w:val="22"/>
              </w:rPr>
              <w:t>razumevanje aplikativne vpetosti kognitivnih procesov,</w:t>
            </w:r>
          </w:p>
          <w:p w14:paraId="37DE2372" w14:textId="77777777" w:rsidR="008D4A65" w:rsidRPr="00356291" w:rsidRDefault="008D4A65" w:rsidP="008D4A65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noProof/>
                <w:color w:val="000000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noProof/>
                <w:color w:val="000000"/>
                <w:sz w:val="22"/>
                <w:szCs w:val="22"/>
              </w:rPr>
              <w:t>razumevanje korelacije med umetniško prakso in umetniško kontekstualizacijo,</w:t>
            </w:r>
          </w:p>
          <w:p w14:paraId="6002ACFF" w14:textId="77777777" w:rsidR="008D4A65" w:rsidRPr="00356291" w:rsidRDefault="008D4A65" w:rsidP="008D4A65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noProof/>
                <w:color w:val="000000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noProof/>
                <w:color w:val="000000"/>
                <w:sz w:val="22"/>
                <w:szCs w:val="22"/>
                <w:lang w:val="it-IT"/>
              </w:rPr>
              <w:t>interpretiranje umetniškega dela in dekodificiranje vsebine na konceptualni ravni,</w:t>
            </w:r>
          </w:p>
          <w:p w14:paraId="61B391A5" w14:textId="77777777" w:rsidR="008D4A65" w:rsidRPr="00356291" w:rsidRDefault="008D4A65" w:rsidP="008D4A65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noProof/>
                <w:color w:val="000000"/>
                <w:sz w:val="22"/>
                <w:szCs w:val="22"/>
              </w:rPr>
              <w:t>teoriziranje umetniške manifestacije.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E74D12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  <w:p w14:paraId="0484751F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  <w:p w14:paraId="688DE7F9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0920C3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  <w:u w:val="single"/>
              </w:rPr>
              <w:t>Knowledge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  <w:u w:val="single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  <w:u w:val="single"/>
              </w:rPr>
              <w:t>understanding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:</w:t>
            </w:r>
          </w:p>
          <w:p w14:paraId="243AA27F" w14:textId="77777777" w:rsidR="008D4A65" w:rsidRPr="00356291" w:rsidRDefault="008D4A65" w:rsidP="008D4A65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Identification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conceptual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scheme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art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video;</w:t>
            </w:r>
          </w:p>
          <w:p w14:paraId="7878AAD0" w14:textId="77777777" w:rsidR="008D4A65" w:rsidRPr="00356291" w:rsidRDefault="008D4A65" w:rsidP="008D4A65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Understanding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applicative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involvement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cognitive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processes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;</w:t>
            </w:r>
          </w:p>
          <w:p w14:paraId="483DF51C" w14:textId="77777777" w:rsidR="008D4A65" w:rsidRPr="00356291" w:rsidRDefault="008D4A65" w:rsidP="008D4A65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Understanding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correlation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between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artistic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practice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artistic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contextualisation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;</w:t>
            </w:r>
          </w:p>
          <w:p w14:paraId="0BF0FD48" w14:textId="77777777" w:rsidR="008D4A65" w:rsidRPr="00356291" w:rsidRDefault="008D4A65" w:rsidP="008D4A65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Interpretation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work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art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decodification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contents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on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conceptual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level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;</w:t>
            </w:r>
          </w:p>
          <w:p w14:paraId="373158EC" w14:textId="77777777" w:rsidR="008D4A65" w:rsidRPr="00356291" w:rsidRDefault="008D4A65" w:rsidP="008D4A65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Theorising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artistic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manifestation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.</w:t>
            </w:r>
          </w:p>
          <w:p w14:paraId="7B2D1E30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</w:tr>
      <w:tr w:rsidR="008D4A65" w:rsidRPr="00356291" w14:paraId="27F6F235" w14:textId="77777777" w:rsidTr="515B3537">
        <w:trPr>
          <w:trHeight w:val="8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77CF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40122C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F0E2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</w:tr>
      <w:tr w:rsidR="008D4A65" w:rsidRPr="00356291" w14:paraId="0FA81DA5" w14:textId="77777777" w:rsidTr="515B3537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B6A881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</w:pPr>
          </w:p>
          <w:p w14:paraId="456B411E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EADF716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</w:pPr>
          </w:p>
          <w:p w14:paraId="32ECE301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CD794D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</w:pPr>
          </w:p>
          <w:p w14:paraId="19B353F2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>Learning</w:t>
            </w:r>
            <w:proofErr w:type="spellEnd"/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>teaching</w:t>
            </w:r>
            <w:proofErr w:type="spellEnd"/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>methods</w:t>
            </w:r>
            <w:proofErr w:type="spellEnd"/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>:</w:t>
            </w:r>
          </w:p>
        </w:tc>
      </w:tr>
      <w:tr w:rsidR="008D4A65" w:rsidRPr="00356291" w14:paraId="5466DCCB" w14:textId="77777777" w:rsidTr="515B3537">
        <w:trPr>
          <w:trHeight w:val="14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1A7C" w14:textId="77777777" w:rsidR="008D4A65" w:rsidRPr="00356291" w:rsidRDefault="008D4A65" w:rsidP="008D4A65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noProof/>
                <w:color w:val="000000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noProof/>
                <w:color w:val="000000"/>
                <w:sz w:val="22"/>
                <w:szCs w:val="22"/>
              </w:rPr>
              <w:t xml:space="preserve">predavanja, </w:t>
            </w:r>
          </w:p>
          <w:p w14:paraId="17A4D187" w14:textId="77777777" w:rsidR="008D4A65" w:rsidRPr="00356291" w:rsidRDefault="008D4A65" w:rsidP="008D4A65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noProof/>
                <w:color w:val="000000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noProof/>
                <w:color w:val="000000"/>
                <w:sz w:val="22"/>
                <w:szCs w:val="22"/>
              </w:rPr>
              <w:t xml:space="preserve">obravnava konceptov, </w:t>
            </w:r>
          </w:p>
          <w:p w14:paraId="2906F0A6" w14:textId="77777777" w:rsidR="008D4A65" w:rsidRPr="00356291" w:rsidRDefault="008D4A65" w:rsidP="008D4A65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noProof/>
                <w:color w:val="000000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noProof/>
                <w:color w:val="000000"/>
                <w:sz w:val="22"/>
                <w:szCs w:val="22"/>
              </w:rPr>
              <w:t xml:space="preserve">diskusija, </w:t>
            </w:r>
          </w:p>
          <w:p w14:paraId="50D3F1DA" w14:textId="77777777" w:rsidR="00B67026" w:rsidRDefault="008D4A65" w:rsidP="008D4A65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color w:val="000000"/>
                <w:sz w:val="22"/>
                <w:szCs w:val="22"/>
                <w:lang w:val="de-DE"/>
              </w:rPr>
            </w:pPr>
            <w:r w:rsidRPr="00356291">
              <w:rPr>
                <w:rFonts w:ascii="Calibri Light" w:hAnsi="Calibri Light" w:cs="Calibri Light"/>
                <w:noProof/>
                <w:color w:val="000000"/>
                <w:sz w:val="22"/>
                <w:szCs w:val="22"/>
              </w:rPr>
              <w:t>samost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  <w:lang w:val="de-DE"/>
              </w:rPr>
              <w:t>ojno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  <w:lang w:val="de-DE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  <w:lang w:val="de-DE"/>
              </w:rPr>
              <w:t>študentov</w:t>
            </w:r>
            <w:proofErr w:type="spellEnd"/>
            <w:r w:rsidR="00B67026">
              <w:rPr>
                <w:rFonts w:ascii="Calibri Light" w:hAnsi="Calibri Light" w:cs="Calibri Light"/>
                <w:color w:val="000000"/>
                <w:sz w:val="22"/>
                <w:szCs w:val="22"/>
                <w:lang w:val="de-DE"/>
              </w:rPr>
              <w:t>,</w:t>
            </w:r>
          </w:p>
          <w:p w14:paraId="0A4AEA86" w14:textId="64F78F0D" w:rsidR="008D4A65" w:rsidRPr="00356291" w:rsidRDefault="00B67026" w:rsidP="008D4A65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color w:val="000000"/>
                <w:sz w:val="22"/>
                <w:szCs w:val="22"/>
                <w:lang w:val="de-DE"/>
              </w:rPr>
            </w:pPr>
            <w:proofErr w:type="spellStart"/>
            <w:r>
              <w:rPr>
                <w:rFonts w:ascii="Calibri Light" w:hAnsi="Calibri Light" w:cs="Calibri Light"/>
                <w:color w:val="000000"/>
                <w:sz w:val="22"/>
                <w:szCs w:val="22"/>
                <w:lang w:val="de-DE"/>
              </w:rPr>
              <w:t>multimedijske</w:t>
            </w:r>
            <w:proofErr w:type="spellEnd"/>
            <w:r>
              <w:rPr>
                <w:rFonts w:ascii="Calibri Light" w:hAnsi="Calibri Light" w:cs="Calibri Light"/>
                <w:color w:val="000000"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2"/>
                <w:szCs w:val="22"/>
                <w:lang w:val="de-DE"/>
              </w:rPr>
              <w:t>predstavitve</w:t>
            </w:r>
            <w:proofErr w:type="spellEnd"/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13BE77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477C" w14:textId="77777777" w:rsidR="008D4A65" w:rsidRPr="00D273DA" w:rsidRDefault="008D4A65" w:rsidP="00D273DA">
            <w:pPr>
              <w:pStyle w:val="Odstavekseznama"/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proofErr w:type="spellStart"/>
            <w:r w:rsidRPr="00D273DA">
              <w:rPr>
                <w:rFonts w:ascii="Calibri Light" w:hAnsi="Calibri Light" w:cs="Calibri Light"/>
                <w:color w:val="000000"/>
                <w:sz w:val="22"/>
                <w:szCs w:val="22"/>
              </w:rPr>
              <w:t>Lectures</w:t>
            </w:r>
            <w:proofErr w:type="spellEnd"/>
            <w:r w:rsidRPr="00D273DA">
              <w:rPr>
                <w:rFonts w:ascii="Calibri Light" w:hAnsi="Calibri Light" w:cs="Calibri Light"/>
                <w:color w:val="000000"/>
                <w:sz w:val="22"/>
                <w:szCs w:val="22"/>
              </w:rPr>
              <w:t>;</w:t>
            </w:r>
          </w:p>
          <w:p w14:paraId="1BFC4E7E" w14:textId="77777777" w:rsidR="008D4A65" w:rsidRPr="00356291" w:rsidRDefault="008D4A65" w:rsidP="00D273DA">
            <w:pPr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Discussion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concepts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;</w:t>
            </w:r>
          </w:p>
          <w:p w14:paraId="395C0793" w14:textId="77777777" w:rsidR="008D4A65" w:rsidRPr="00356291" w:rsidRDefault="008D4A65" w:rsidP="00D273DA">
            <w:pPr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Discussion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;</w:t>
            </w:r>
          </w:p>
          <w:p w14:paraId="02C9DD3F" w14:textId="28B02E76" w:rsidR="008D4A65" w:rsidRDefault="008D4A65" w:rsidP="00D273DA">
            <w:pPr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Independent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student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work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.</w:t>
            </w:r>
          </w:p>
          <w:p w14:paraId="09F31E0B" w14:textId="486E6623" w:rsidR="00B67026" w:rsidRDefault="00B67026" w:rsidP="00D273DA">
            <w:pPr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 Light" w:hAnsi="Calibri Light" w:cs="Calibri Light"/>
                <w:color w:val="000000"/>
                <w:sz w:val="22"/>
                <w:szCs w:val="22"/>
              </w:rPr>
              <w:t>Multimedia</w:t>
            </w:r>
            <w:proofErr w:type="spellEnd"/>
            <w:r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2"/>
                <w:szCs w:val="22"/>
              </w:rPr>
              <w:t>presentation</w:t>
            </w:r>
            <w:proofErr w:type="spellEnd"/>
          </w:p>
          <w:p w14:paraId="1A9B570A" w14:textId="2EC2D09D" w:rsidR="00B67026" w:rsidRPr="00356291" w:rsidRDefault="00B67026" w:rsidP="00B67026">
            <w:pPr>
              <w:spacing w:line="264" w:lineRule="auto"/>
              <w:ind w:left="568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</w:tr>
      <w:tr w:rsidR="008D4A65" w:rsidRPr="00356291" w14:paraId="01FA1EA3" w14:textId="77777777" w:rsidTr="515B3537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314080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</w:pPr>
          </w:p>
          <w:p w14:paraId="41841F6E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B689E5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Delež (v %) /</w:t>
            </w:r>
          </w:p>
          <w:p w14:paraId="69D4BBE1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Weight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388E97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</w:pPr>
          </w:p>
          <w:p w14:paraId="11C30742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>Assessment</w:t>
            </w:r>
            <w:proofErr w:type="spellEnd"/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>:</w:t>
            </w:r>
          </w:p>
        </w:tc>
      </w:tr>
      <w:tr w:rsidR="008D4A65" w:rsidRPr="00356291" w14:paraId="37FB4844" w14:textId="77777777" w:rsidTr="515B3537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F468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6596D546">
              <w:rPr>
                <w:rFonts w:ascii="Calibri Light" w:hAnsi="Calibri Light" w:cs="Calibri Light"/>
                <w:sz w:val="22"/>
                <w:szCs w:val="22"/>
              </w:rPr>
              <w:lastRenderedPageBreak/>
              <w:t>Način (pisni izpit, ustno izpraševanje, naloge, projekt):</w:t>
            </w:r>
          </w:p>
          <w:p w14:paraId="0F2E2589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862A499" w14:textId="77777777" w:rsidR="008D4A65" w:rsidRPr="00356291" w:rsidRDefault="008D4A65" w:rsidP="008D4A65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noProof/>
                <w:color w:val="000000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seminarska </w:t>
            </w:r>
            <w:r w:rsidRPr="00356291">
              <w:rPr>
                <w:rFonts w:ascii="Calibri Light" w:hAnsi="Calibri Light" w:cs="Calibri Light"/>
                <w:noProof/>
                <w:color w:val="000000"/>
                <w:sz w:val="22"/>
                <w:szCs w:val="22"/>
              </w:rPr>
              <w:t>naloga (predstavitev koncepta),</w:t>
            </w:r>
          </w:p>
          <w:p w14:paraId="7B518BBF" w14:textId="77777777" w:rsidR="008D4A65" w:rsidRPr="00EB1C2F" w:rsidRDefault="008D4A65" w:rsidP="008D4A65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EB1C2F">
              <w:rPr>
                <w:rFonts w:ascii="Calibri Light" w:hAnsi="Calibri Light" w:cs="Calibri Light"/>
                <w:noProof/>
                <w:color w:val="000000"/>
                <w:sz w:val="22"/>
                <w:szCs w:val="22"/>
              </w:rPr>
              <w:t>izpit / predstavitev videa / medij v kontekstu</w:t>
            </w:r>
            <w:r w:rsidRPr="00EB1C2F">
              <w:rPr>
                <w:rFonts w:ascii="Calibri Light" w:hAnsi="Calibri Light" w:cs="Calibri Light"/>
                <w:sz w:val="22"/>
                <w:szCs w:val="22"/>
              </w:rPr>
              <w:t xml:space="preserve"> umetniškega dela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B1C7F" w14:textId="77777777" w:rsidR="008D4A65" w:rsidRPr="00356291" w:rsidRDefault="008D4A65" w:rsidP="00F905D7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230DC39" w14:textId="77777777" w:rsidR="008D4A65" w:rsidRPr="00356291" w:rsidRDefault="008D4A65" w:rsidP="00F905D7">
            <w:pPr>
              <w:pStyle w:val="Navadensplet"/>
              <w:spacing w:before="0" w:beforeAutospacing="0" w:after="0" w:afterAutospacing="0"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40 %</w:t>
            </w:r>
          </w:p>
          <w:p w14:paraId="077D575F" w14:textId="77777777" w:rsidR="008D4A65" w:rsidRPr="00356291" w:rsidRDefault="008D4A65" w:rsidP="00F905D7">
            <w:pPr>
              <w:pStyle w:val="Navadensplet"/>
              <w:spacing w:before="0" w:beforeAutospacing="0" w:after="0" w:afterAutospacing="0"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69E4325" w14:textId="7DD4314C" w:rsidR="008D4A65" w:rsidRPr="00356291" w:rsidRDefault="008D4A65" w:rsidP="00D273DA">
            <w:pPr>
              <w:pStyle w:val="Navadensplet"/>
              <w:spacing w:before="0" w:beforeAutospacing="0" w:after="0" w:afterAutospacing="0"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60 %</w:t>
            </w:r>
          </w:p>
          <w:p w14:paraId="4082AD4C" w14:textId="77777777" w:rsidR="008D4A65" w:rsidRPr="00356291" w:rsidRDefault="008D4A65" w:rsidP="00F905D7">
            <w:pPr>
              <w:pStyle w:val="Navadensplet"/>
              <w:spacing w:before="0" w:beforeAutospacing="0" w:after="0" w:afterAutospacing="0"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01B1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proofErr w:type="spellStart"/>
            <w:r w:rsidRPr="6596D546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Type</w:t>
            </w:r>
            <w:proofErr w:type="spellEnd"/>
            <w:r w:rsidRPr="6596D546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 (</w:t>
            </w:r>
            <w:proofErr w:type="spellStart"/>
            <w:r w:rsidRPr="6596D546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examination</w:t>
            </w:r>
            <w:proofErr w:type="spellEnd"/>
            <w:r w:rsidRPr="6596D546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, oral, </w:t>
            </w:r>
            <w:proofErr w:type="spellStart"/>
            <w:r w:rsidRPr="6596D546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coursework</w:t>
            </w:r>
            <w:proofErr w:type="spellEnd"/>
            <w:r w:rsidRPr="6596D546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6596D546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project</w:t>
            </w:r>
            <w:proofErr w:type="spellEnd"/>
            <w:r w:rsidRPr="6596D546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):</w:t>
            </w:r>
          </w:p>
          <w:p w14:paraId="3C30CF46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  <w:p w14:paraId="378C8087" w14:textId="77777777" w:rsidR="008D4A65" w:rsidRPr="00356291" w:rsidRDefault="008D4A65" w:rsidP="008D4A65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Seminar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work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presentation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concept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);</w:t>
            </w:r>
          </w:p>
          <w:p w14:paraId="242B9B8D" w14:textId="77777777" w:rsidR="008D4A65" w:rsidRPr="00356291" w:rsidRDefault="008D4A65" w:rsidP="008D4A65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Exam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/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presentation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a video /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medium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context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work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</w:rPr>
              <w:t>art</w:t>
            </w:r>
            <w:proofErr w:type="spellEnd"/>
          </w:p>
        </w:tc>
      </w:tr>
      <w:tr w:rsidR="008D4A65" w:rsidRPr="00356291" w14:paraId="3BFAA90C" w14:textId="77777777" w:rsidTr="515B3537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101C97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</w:pPr>
          </w:p>
          <w:p w14:paraId="0B259610" w14:textId="77777777" w:rsidR="008D4A65" w:rsidRPr="00356291" w:rsidRDefault="008D4A65" w:rsidP="00F905D7">
            <w:pPr>
              <w:spacing w:line="264" w:lineRule="auto"/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 xml:space="preserve">Reference nosilca / </w:t>
            </w:r>
            <w:proofErr w:type="spellStart"/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>Lecturer's</w:t>
            </w:r>
            <w:proofErr w:type="spellEnd"/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>references</w:t>
            </w:r>
            <w:proofErr w:type="spellEnd"/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 xml:space="preserve">: </w:t>
            </w:r>
          </w:p>
        </w:tc>
      </w:tr>
      <w:tr w:rsidR="008D4A65" w:rsidRPr="00356291" w14:paraId="25DFD315" w14:textId="77777777" w:rsidTr="00D273DA">
        <w:trPr>
          <w:trHeight w:val="3288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2B0A" w14:textId="34B58A1D" w:rsidR="003E5938" w:rsidRPr="00D273DA" w:rsidRDefault="003E5938" w:rsidP="00D273DA">
            <w:pPr>
              <w:pStyle w:val="Odstavekseznama"/>
              <w:numPr>
                <w:ilvl w:val="0"/>
                <w:numId w:val="9"/>
              </w:numPr>
              <w:tabs>
                <w:tab w:val="left" w:pos="852"/>
              </w:tabs>
              <w:spacing w:line="276" w:lineRule="auto"/>
              <w:ind w:left="649" w:hanging="567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proofErr w:type="spellStart"/>
            <w:r w:rsidRPr="00D273D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Žbona</w:t>
            </w:r>
            <w:proofErr w:type="spellEnd"/>
            <w:r w:rsidRPr="00D273D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T. (2019). </w:t>
            </w:r>
            <w:r w:rsidRPr="00D273DA">
              <w:rPr>
                <w:rFonts w:asciiTheme="majorHAnsi" w:hAnsiTheme="majorHAnsi" w:cstheme="majorHAnsi"/>
                <w:i/>
                <w:color w:val="000000"/>
                <w:sz w:val="22"/>
                <w:szCs w:val="22"/>
              </w:rPr>
              <w:t xml:space="preserve">Likovna, vizualna, </w:t>
            </w:r>
            <w:proofErr w:type="spellStart"/>
            <w:r w:rsidRPr="00D273DA">
              <w:rPr>
                <w:rFonts w:asciiTheme="majorHAnsi" w:hAnsiTheme="majorHAnsi" w:cstheme="majorHAnsi"/>
                <w:i/>
                <w:color w:val="000000"/>
                <w:sz w:val="22"/>
                <w:szCs w:val="22"/>
              </w:rPr>
              <w:t>novomedijska</w:t>
            </w:r>
            <w:proofErr w:type="spellEnd"/>
            <w:r w:rsidRPr="00D273DA">
              <w:rPr>
                <w:rFonts w:asciiTheme="majorHAnsi" w:hAnsiTheme="majorHAnsi" w:cstheme="majorHAnsi"/>
                <w:i/>
                <w:color w:val="000000"/>
                <w:sz w:val="22"/>
                <w:szCs w:val="22"/>
              </w:rPr>
              <w:t xml:space="preserve"> prostorska instalacija</w:t>
            </w:r>
            <w:r w:rsidR="00536D58" w:rsidRPr="00D273DA">
              <w:rPr>
                <w:rFonts w:asciiTheme="majorHAnsi" w:hAnsiTheme="majorHAnsi" w:cstheme="majorHAnsi"/>
                <w:i/>
                <w:color w:val="000000"/>
                <w:sz w:val="22"/>
                <w:szCs w:val="22"/>
              </w:rPr>
              <w:t>: razstava</w:t>
            </w:r>
            <w:r w:rsidRPr="00D273D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Koper: Galerija Loža.</w:t>
            </w:r>
          </w:p>
          <w:p w14:paraId="008E193B" w14:textId="6EA275B3" w:rsidR="00177081" w:rsidRPr="00D273DA" w:rsidRDefault="00177081" w:rsidP="00D273DA">
            <w:pPr>
              <w:pStyle w:val="Odstavekseznama"/>
              <w:numPr>
                <w:ilvl w:val="0"/>
                <w:numId w:val="9"/>
              </w:numPr>
              <w:tabs>
                <w:tab w:val="left" w:pos="852"/>
              </w:tabs>
              <w:spacing w:line="276" w:lineRule="auto"/>
              <w:ind w:left="649" w:hanging="567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proofErr w:type="spellStart"/>
            <w:r w:rsidRPr="00D273D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Ž</w:t>
            </w:r>
            <w:r w:rsidR="00EB1C2F" w:rsidRPr="00D273D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bona</w:t>
            </w:r>
            <w:proofErr w:type="spellEnd"/>
            <w:r w:rsidRPr="00D273D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T</w:t>
            </w:r>
            <w:r w:rsidR="00EB1C2F" w:rsidRPr="00D273D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(2020). </w:t>
            </w:r>
            <w:r w:rsidRPr="00D273D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Likovno izražanje in osnove percepcije: izbrana poglavja; skripta za študente pri predmetu Teorija likovnosti</w:t>
            </w:r>
            <w:r w:rsidRPr="00D273D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Koper</w:t>
            </w:r>
            <w:r w:rsidR="00EB1C2F" w:rsidRPr="00D273D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Pedagoška fakulteta</w:t>
            </w:r>
            <w:r w:rsidRPr="00D273D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  <w:r w:rsidR="00EB1C2F" w:rsidRPr="00D273D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Pridobljeno na </w:t>
            </w:r>
            <w:hyperlink r:id="rId6" w:tgtFrame="_blank" w:history="1">
              <w:r w:rsidRPr="00D273DA">
                <w:rPr>
                  <w:rStyle w:val="Hiperpovezava"/>
                  <w:rFonts w:asciiTheme="majorHAnsi" w:hAnsiTheme="majorHAnsi" w:cstheme="majorHAnsi"/>
                  <w:color w:val="0000FF"/>
                  <w:sz w:val="22"/>
                  <w:szCs w:val="22"/>
                </w:rPr>
                <w:t>http://e.pef.upr.si/my/</w:t>
              </w:r>
            </w:hyperlink>
          </w:p>
          <w:p w14:paraId="0834EB86" w14:textId="2653C937" w:rsidR="003E5938" w:rsidRPr="00D273DA" w:rsidRDefault="003E5938" w:rsidP="00D273DA">
            <w:pPr>
              <w:pStyle w:val="Odstavekseznama"/>
              <w:numPr>
                <w:ilvl w:val="0"/>
                <w:numId w:val="9"/>
              </w:numPr>
              <w:tabs>
                <w:tab w:val="left" w:pos="852"/>
              </w:tabs>
              <w:spacing w:line="276" w:lineRule="auto"/>
              <w:ind w:left="649" w:hanging="567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proofErr w:type="spellStart"/>
            <w:r w:rsidRPr="00D273D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Žbona</w:t>
            </w:r>
            <w:proofErr w:type="spellEnd"/>
            <w:r w:rsidRPr="00D273D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T. (2021). </w:t>
            </w:r>
            <w:proofErr w:type="spellStart"/>
            <w:r w:rsidRPr="00D273DA">
              <w:rPr>
                <w:rFonts w:asciiTheme="majorHAnsi" w:hAnsiTheme="majorHAnsi" w:cstheme="majorHAnsi"/>
                <w:i/>
                <w:color w:val="000000"/>
                <w:sz w:val="22"/>
                <w:szCs w:val="22"/>
              </w:rPr>
              <w:t>Transkripti</w:t>
            </w:r>
            <w:proofErr w:type="spellEnd"/>
            <w:r w:rsidRPr="00D273DA">
              <w:rPr>
                <w:rFonts w:asciiTheme="majorHAnsi" w:hAnsiTheme="majorHAnsi" w:cstheme="majorHAnsi"/>
                <w:i/>
                <w:color w:val="000000"/>
                <w:sz w:val="22"/>
                <w:szCs w:val="22"/>
              </w:rPr>
              <w:t xml:space="preserve"> stanja</w:t>
            </w:r>
            <w:r w:rsidR="00536D58" w:rsidRPr="00D273DA">
              <w:rPr>
                <w:rFonts w:asciiTheme="majorHAnsi" w:hAnsiTheme="majorHAnsi" w:cstheme="majorHAnsi"/>
                <w:i/>
                <w:color w:val="000000"/>
                <w:sz w:val="22"/>
                <w:szCs w:val="22"/>
              </w:rPr>
              <w:t>: razstava</w:t>
            </w:r>
            <w:r w:rsidRPr="00D273DA">
              <w:rPr>
                <w:rFonts w:asciiTheme="majorHAnsi" w:hAnsiTheme="majorHAnsi" w:cstheme="majorHAnsi"/>
                <w:i/>
                <w:color w:val="000000"/>
                <w:sz w:val="22"/>
                <w:szCs w:val="22"/>
              </w:rPr>
              <w:t>.</w:t>
            </w:r>
            <w:r w:rsidRPr="00D273D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73D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Grožnjan</w:t>
            </w:r>
            <w:proofErr w:type="spellEnd"/>
            <w:r w:rsidRPr="00D273D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D273D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Gradska</w:t>
            </w:r>
            <w:proofErr w:type="spellEnd"/>
            <w:r w:rsidRPr="00D273D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galerija </w:t>
            </w:r>
            <w:proofErr w:type="spellStart"/>
            <w:r w:rsidRPr="00D273D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Fonticus</w:t>
            </w:r>
            <w:proofErr w:type="spellEnd"/>
            <w:r w:rsidRPr="00D273D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672BD12B" w14:textId="77777777" w:rsidR="00536D58" w:rsidRPr="00D273DA" w:rsidRDefault="00536D58" w:rsidP="00D273DA">
            <w:pPr>
              <w:pStyle w:val="Odstavekseznama"/>
              <w:numPr>
                <w:ilvl w:val="0"/>
                <w:numId w:val="9"/>
              </w:numPr>
              <w:tabs>
                <w:tab w:val="left" w:pos="852"/>
              </w:tabs>
              <w:spacing w:line="276" w:lineRule="auto"/>
              <w:ind w:left="649" w:hanging="567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proofErr w:type="spellStart"/>
            <w:r w:rsidRPr="00D273DA"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</w:rPr>
              <w:t>Žbona</w:t>
            </w:r>
            <w:proofErr w:type="spellEnd"/>
            <w:r w:rsidRPr="00D273DA"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</w:rPr>
              <w:t xml:space="preserve">, T. (2022). </w:t>
            </w:r>
            <w:r w:rsidRPr="00D273DA">
              <w:rPr>
                <w:rFonts w:asciiTheme="majorHAnsi" w:hAnsiTheme="majorHAnsi" w:cstheme="majorHAnsi"/>
                <w:bCs/>
                <w:i/>
                <w:color w:val="000000"/>
                <w:sz w:val="22"/>
                <w:szCs w:val="22"/>
              </w:rPr>
              <w:t xml:space="preserve">Image in </w:t>
            </w:r>
            <w:proofErr w:type="spellStart"/>
            <w:r w:rsidRPr="00D273DA">
              <w:rPr>
                <w:rFonts w:asciiTheme="majorHAnsi" w:hAnsiTheme="majorHAnsi" w:cstheme="majorHAnsi"/>
                <w:bCs/>
                <w:i/>
                <w:color w:val="000000"/>
                <w:sz w:val="22"/>
                <w:szCs w:val="22"/>
              </w:rPr>
              <w:t>media</w:t>
            </w:r>
            <w:proofErr w:type="spellEnd"/>
            <w:r w:rsidRPr="00D273DA">
              <w:rPr>
                <w:rFonts w:asciiTheme="majorHAnsi" w:hAnsiTheme="majorHAnsi" w:cstheme="majorHAnsi"/>
                <w:bCs/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73DA">
              <w:rPr>
                <w:rFonts w:asciiTheme="majorHAnsi" w:hAnsiTheme="majorHAnsi" w:cstheme="majorHAnsi"/>
                <w:bCs/>
                <w:i/>
                <w:color w:val="000000"/>
                <w:sz w:val="22"/>
                <w:szCs w:val="22"/>
              </w:rPr>
              <w:t>and</w:t>
            </w:r>
            <w:proofErr w:type="spellEnd"/>
            <w:r w:rsidRPr="00D273DA">
              <w:rPr>
                <w:rFonts w:asciiTheme="majorHAnsi" w:hAnsiTheme="majorHAnsi" w:cstheme="majorHAnsi"/>
                <w:bCs/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73DA">
              <w:rPr>
                <w:rFonts w:asciiTheme="majorHAnsi" w:hAnsiTheme="majorHAnsi" w:cstheme="majorHAnsi"/>
                <w:bCs/>
                <w:i/>
                <w:color w:val="000000"/>
                <w:sz w:val="22"/>
                <w:szCs w:val="22"/>
              </w:rPr>
              <w:t>digital</w:t>
            </w:r>
            <w:proofErr w:type="spellEnd"/>
            <w:r w:rsidRPr="00D273DA">
              <w:rPr>
                <w:rFonts w:asciiTheme="majorHAnsi" w:hAnsiTheme="majorHAnsi" w:cstheme="majorHAnsi"/>
                <w:bCs/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73DA">
              <w:rPr>
                <w:rFonts w:asciiTheme="majorHAnsi" w:hAnsiTheme="majorHAnsi" w:cstheme="majorHAnsi"/>
                <w:bCs/>
                <w:i/>
                <w:color w:val="000000"/>
                <w:sz w:val="22"/>
                <w:szCs w:val="22"/>
              </w:rPr>
              <w:t>appreciation</w:t>
            </w:r>
            <w:proofErr w:type="spellEnd"/>
            <w:r w:rsidRPr="00D273DA">
              <w:rPr>
                <w:rFonts w:asciiTheme="majorHAnsi" w:hAnsiTheme="majorHAnsi" w:cstheme="majorHAnsi"/>
                <w:bCs/>
                <w:i/>
                <w:color w:val="000000"/>
                <w:sz w:val="22"/>
                <w:szCs w:val="22"/>
              </w:rPr>
              <w:t>: predavanje.</w:t>
            </w:r>
            <w:r w:rsidRPr="00D273DA"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</w:rPr>
              <w:t xml:space="preserve"> </w:t>
            </w:r>
            <w:r w:rsidRPr="00D273D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Banja Luka: Akademija </w:t>
            </w:r>
            <w:proofErr w:type="spellStart"/>
            <w:r w:rsidRPr="00D273D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umjetnosti</w:t>
            </w:r>
            <w:proofErr w:type="spellEnd"/>
            <w:r w:rsidRPr="00D273D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73D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Univerziteta</w:t>
            </w:r>
            <w:proofErr w:type="spellEnd"/>
            <w:r w:rsidRPr="00D273D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u </w:t>
            </w:r>
            <w:proofErr w:type="spellStart"/>
            <w:r w:rsidRPr="00D273D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Banjoj</w:t>
            </w:r>
            <w:proofErr w:type="spellEnd"/>
            <w:r w:rsidRPr="00D273D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Luci.</w:t>
            </w:r>
          </w:p>
          <w:p w14:paraId="106C4D58" w14:textId="0474C3C3" w:rsidR="004F123E" w:rsidRPr="00D273DA" w:rsidRDefault="00177081" w:rsidP="00D273DA">
            <w:pPr>
              <w:pStyle w:val="Odstavekseznama"/>
              <w:numPr>
                <w:ilvl w:val="0"/>
                <w:numId w:val="9"/>
              </w:numPr>
              <w:tabs>
                <w:tab w:val="left" w:pos="852"/>
              </w:tabs>
              <w:spacing w:line="276" w:lineRule="auto"/>
              <w:ind w:left="649" w:hanging="567"/>
              <w:rPr>
                <w:rFonts w:asciiTheme="majorHAnsi" w:hAnsiTheme="majorHAnsi" w:cstheme="majorHAnsi"/>
                <w:color w:val="0000FF"/>
                <w:sz w:val="22"/>
                <w:szCs w:val="22"/>
              </w:rPr>
            </w:pPr>
            <w:proofErr w:type="spellStart"/>
            <w:r w:rsidRPr="00D273D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Ž</w:t>
            </w:r>
            <w:r w:rsidR="003E5938" w:rsidRPr="00D273D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bona</w:t>
            </w:r>
            <w:proofErr w:type="spellEnd"/>
            <w:r w:rsidRPr="00D273D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T</w:t>
            </w:r>
            <w:r w:rsidR="003E5938" w:rsidRPr="00D273D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(2022</w:t>
            </w:r>
            <w:r w:rsidRPr="00D273D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). </w:t>
            </w:r>
            <w:proofErr w:type="spellStart"/>
            <w:r w:rsidRPr="00D273DA">
              <w:rPr>
                <w:rFonts w:asciiTheme="majorHAnsi" w:hAnsiTheme="majorHAnsi" w:cstheme="majorHAnsi"/>
                <w:i/>
                <w:color w:val="000000"/>
                <w:sz w:val="22"/>
                <w:szCs w:val="22"/>
              </w:rPr>
              <w:t>Polyleg</w:t>
            </w:r>
            <w:proofErr w:type="spellEnd"/>
            <w:r w:rsidRPr="00D273DA">
              <w:rPr>
                <w:rFonts w:asciiTheme="majorHAnsi" w:hAnsiTheme="majorHAnsi" w:cstheme="majorHAnsi"/>
                <w:i/>
                <w:color w:val="000000"/>
                <w:sz w:val="22"/>
                <w:szCs w:val="22"/>
              </w:rPr>
              <w:t xml:space="preserve"> 0.1: vremenska matrica prikaza</w:t>
            </w:r>
            <w:r w:rsidR="00536D58" w:rsidRPr="00D273DA">
              <w:rPr>
                <w:rFonts w:asciiTheme="majorHAnsi" w:hAnsiTheme="majorHAnsi" w:cstheme="majorHAnsi"/>
                <w:i/>
                <w:color w:val="000000"/>
                <w:sz w:val="22"/>
                <w:szCs w:val="22"/>
              </w:rPr>
              <w:t>: razstava</w:t>
            </w:r>
            <w:r w:rsidR="003E5938" w:rsidRPr="00D273D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  <w:r w:rsidRPr="00D273D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="003E5938" w:rsidRPr="00D273D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Banja Luka: </w:t>
            </w:r>
            <w:r w:rsidRPr="00D273D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Akademij</w:t>
            </w:r>
            <w:r w:rsidR="003E5938" w:rsidRPr="00D273D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</w:t>
            </w:r>
            <w:r w:rsidRPr="00D273D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73D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umjetnosti</w:t>
            </w:r>
            <w:proofErr w:type="spellEnd"/>
            <w:r w:rsidR="003E5938" w:rsidRPr="00D273D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3E5938" w:rsidRPr="00D273D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Univerziteta</w:t>
            </w:r>
            <w:proofErr w:type="spellEnd"/>
            <w:r w:rsidR="003E5938" w:rsidRPr="00D273D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u </w:t>
            </w:r>
            <w:proofErr w:type="spellStart"/>
            <w:r w:rsidR="003E5938" w:rsidRPr="00D273D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Banjoj</w:t>
            </w:r>
            <w:proofErr w:type="spellEnd"/>
            <w:r w:rsidR="003E5938" w:rsidRPr="00D273D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Luci.</w:t>
            </w:r>
            <w:r w:rsidR="00E24D5D" w:rsidRPr="00D273D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Pridobljeno na </w:t>
            </w:r>
            <w:hyperlink r:id="rId7" w:history="1">
              <w:r w:rsidR="00E24D5D" w:rsidRPr="00D273DA">
                <w:rPr>
                  <w:rStyle w:val="Hiperpovezava"/>
                  <w:rFonts w:asciiTheme="majorHAnsi" w:hAnsiTheme="majorHAnsi" w:cstheme="majorHAnsi"/>
                  <w:color w:val="0000FF"/>
                  <w:sz w:val="22"/>
                  <w:szCs w:val="22"/>
                </w:rPr>
                <w:t>https://www.au.unibl.org/index.php/sr-latn/novosti/pregled-izlozbe-polyleg-0-1-vremenska-matrica-prikaza</w:t>
              </w:r>
            </w:hyperlink>
          </w:p>
        </w:tc>
      </w:tr>
    </w:tbl>
    <w:p w14:paraId="16B18341" w14:textId="77777777" w:rsidR="008D4A65" w:rsidRPr="00356291" w:rsidRDefault="008D4A65" w:rsidP="008D4A65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p w14:paraId="074FB46E" w14:textId="1B8DB1C0" w:rsidR="00642700" w:rsidRDefault="00642700" w:rsidP="008D4A65">
      <w:bookmarkStart w:id="0" w:name="_GoBack"/>
      <w:bookmarkEnd w:id="0"/>
    </w:p>
    <w:sectPr w:rsidR="00642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35D5D"/>
    <w:multiLevelType w:val="hybridMultilevel"/>
    <w:tmpl w:val="91D4EEAC"/>
    <w:lvl w:ilvl="0" w:tplc="C10456CA">
      <w:start w:val="1"/>
      <w:numFmt w:val="bullet"/>
      <w:lvlText w:val=""/>
      <w:lvlJc w:val="left"/>
      <w:pPr>
        <w:ind w:left="1229" w:hanging="360"/>
      </w:pPr>
      <w:rPr>
        <w:rFonts w:ascii="Symbol" w:hAnsi="Symbol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9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89" w:hanging="360"/>
      </w:pPr>
      <w:rPr>
        <w:rFonts w:ascii="Wingdings" w:hAnsi="Wingdings" w:hint="default"/>
      </w:rPr>
    </w:lvl>
  </w:abstractNum>
  <w:abstractNum w:abstractNumId="1" w15:restartNumberingAfterBreak="0">
    <w:nsid w:val="1AD1711E"/>
    <w:multiLevelType w:val="hybridMultilevel"/>
    <w:tmpl w:val="FC54AC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C51802"/>
    <w:multiLevelType w:val="hybridMultilevel"/>
    <w:tmpl w:val="89B2171C"/>
    <w:lvl w:ilvl="0" w:tplc="04090001">
      <w:start w:val="1"/>
      <w:numFmt w:val="bullet"/>
      <w:lvlText w:val=""/>
      <w:lvlJc w:val="left"/>
      <w:pPr>
        <w:ind w:left="12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89" w:hanging="360"/>
      </w:pPr>
      <w:rPr>
        <w:rFonts w:ascii="Wingdings" w:hAnsi="Wingdings" w:hint="default"/>
      </w:rPr>
    </w:lvl>
  </w:abstractNum>
  <w:abstractNum w:abstractNumId="3" w15:restartNumberingAfterBreak="0">
    <w:nsid w:val="2EB167EE"/>
    <w:multiLevelType w:val="hybridMultilevel"/>
    <w:tmpl w:val="C0F29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9C1877"/>
    <w:multiLevelType w:val="hybridMultilevel"/>
    <w:tmpl w:val="8F9E1D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3D28A9"/>
    <w:multiLevelType w:val="hybridMultilevel"/>
    <w:tmpl w:val="113A1C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73167E"/>
    <w:multiLevelType w:val="hybridMultilevel"/>
    <w:tmpl w:val="05EEE38E"/>
    <w:lvl w:ilvl="0" w:tplc="0409000F">
      <w:start w:val="1"/>
      <w:numFmt w:val="decimal"/>
      <w:lvlText w:val="%1."/>
      <w:lvlJc w:val="left"/>
      <w:pPr>
        <w:ind w:left="1229" w:hanging="360"/>
      </w:pPr>
      <w:rPr>
        <w:rFonts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9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89" w:hanging="360"/>
      </w:pPr>
      <w:rPr>
        <w:rFonts w:ascii="Wingdings" w:hAnsi="Wingdings" w:hint="default"/>
      </w:rPr>
    </w:lvl>
  </w:abstractNum>
  <w:abstractNum w:abstractNumId="7" w15:restartNumberingAfterBreak="0">
    <w:nsid w:val="54213ED6"/>
    <w:multiLevelType w:val="hybridMultilevel"/>
    <w:tmpl w:val="8FD2120E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741EA2"/>
    <w:multiLevelType w:val="hybridMultilevel"/>
    <w:tmpl w:val="C4A0DF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0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A0F"/>
    <w:rsid w:val="00054F2D"/>
    <w:rsid w:val="00135BE6"/>
    <w:rsid w:val="00177081"/>
    <w:rsid w:val="001903B5"/>
    <w:rsid w:val="001B38AA"/>
    <w:rsid w:val="00222C4D"/>
    <w:rsid w:val="003533E9"/>
    <w:rsid w:val="003E5938"/>
    <w:rsid w:val="0042140C"/>
    <w:rsid w:val="004F123E"/>
    <w:rsid w:val="0052295E"/>
    <w:rsid w:val="00536D58"/>
    <w:rsid w:val="005E793D"/>
    <w:rsid w:val="006059CB"/>
    <w:rsid w:val="00642700"/>
    <w:rsid w:val="00717C18"/>
    <w:rsid w:val="00754A62"/>
    <w:rsid w:val="007B0C34"/>
    <w:rsid w:val="008B0D9A"/>
    <w:rsid w:val="008D4A65"/>
    <w:rsid w:val="00901ABC"/>
    <w:rsid w:val="00972D44"/>
    <w:rsid w:val="009D397D"/>
    <w:rsid w:val="00A77263"/>
    <w:rsid w:val="00AB1489"/>
    <w:rsid w:val="00AC4AFB"/>
    <w:rsid w:val="00AF08FA"/>
    <w:rsid w:val="00B44BEB"/>
    <w:rsid w:val="00B67026"/>
    <w:rsid w:val="00B67DC3"/>
    <w:rsid w:val="00BC56BD"/>
    <w:rsid w:val="00C92A0F"/>
    <w:rsid w:val="00D273DA"/>
    <w:rsid w:val="00DE518F"/>
    <w:rsid w:val="00DF66DA"/>
    <w:rsid w:val="00E24D5D"/>
    <w:rsid w:val="00EB1C2F"/>
    <w:rsid w:val="00EE39C4"/>
    <w:rsid w:val="00F424F2"/>
    <w:rsid w:val="00FC6D9E"/>
    <w:rsid w:val="14E7DA6A"/>
    <w:rsid w:val="28F14E96"/>
    <w:rsid w:val="515B3537"/>
    <w:rsid w:val="6596D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0F6EE"/>
  <w15:chartTrackingRefBased/>
  <w15:docId w15:val="{F919F179-4841-4E87-BE4E-71D0252E4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D4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8D4A65"/>
    <w:rPr>
      <w:color w:val="800000"/>
      <w:u w:val="single"/>
    </w:rPr>
  </w:style>
  <w:style w:type="paragraph" w:styleId="Navadensplet">
    <w:name w:val="Normal (Web)"/>
    <w:basedOn w:val="Navaden"/>
    <w:uiPriority w:val="99"/>
    <w:rsid w:val="008D4A65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8D4A65"/>
    <w:rPr>
      <w:b/>
      <w:bCs/>
    </w:rPr>
  </w:style>
  <w:style w:type="character" w:styleId="Pripombasklic">
    <w:name w:val="annotation reference"/>
    <w:basedOn w:val="Privzetapisavaodstavka"/>
    <w:uiPriority w:val="99"/>
    <w:semiHidden/>
    <w:unhideWhenUsed/>
    <w:rsid w:val="00717C1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17C1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17C18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17C1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17C18"/>
    <w:rPr>
      <w:rFonts w:ascii="Times New Roman" w:eastAsia="Times New Roman" w:hAnsi="Times New Roman" w:cs="Times New Roman"/>
      <w:b/>
      <w:bCs/>
      <w:sz w:val="20"/>
      <w:szCs w:val="20"/>
      <w:lang w:val="en-GB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B1C2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B1C2F"/>
    <w:rPr>
      <w:rFonts w:ascii="Segoe UI" w:eastAsia="Times New Roman" w:hAnsi="Segoe UI" w:cs="Segoe UI"/>
      <w:sz w:val="18"/>
      <w:szCs w:val="18"/>
      <w:lang w:val="en-GB" w:eastAsia="sl-SI"/>
    </w:rPr>
  </w:style>
  <w:style w:type="paragraph" w:styleId="Odstavekseznama">
    <w:name w:val="List Paragraph"/>
    <w:basedOn w:val="Navaden"/>
    <w:uiPriority w:val="34"/>
    <w:qFormat/>
    <w:rsid w:val="003E5938"/>
    <w:pPr>
      <w:ind w:left="720"/>
      <w:contextualSpacing/>
    </w:pPr>
  </w:style>
  <w:style w:type="character" w:styleId="Poudarek">
    <w:name w:val="Emphasis"/>
    <w:basedOn w:val="Privzetapisavaodstavka"/>
    <w:uiPriority w:val="20"/>
    <w:qFormat/>
    <w:rsid w:val="00972D4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2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au.unibl.org/index.php/sr-latn/novosti/pregled-izlozbe-polyleg-0-1-vremenska-matrica-prikaz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.pef.upr.si/my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7756559-B778-4CA9-B5EC-D6F872397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1278</Words>
  <Characters>7286</Characters>
  <Application>Microsoft Office Word</Application>
  <DocSecurity>0</DocSecurity>
  <Lines>60</Lines>
  <Paragraphs>17</Paragraphs>
  <ScaleCrop>false</ScaleCrop>
  <Company/>
  <LinksUpToDate>false</LinksUpToDate>
  <CharactersWithSpaces>8547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8</cp:revision>
  <dcterms:created xsi:type="dcterms:W3CDTF">2023-08-19T08:48:00Z</dcterms:created>
  <dcterms:modified xsi:type="dcterms:W3CDTF">2023-08-30T14:01:00Z</dcterms:modified>
</cp:coreProperties>
</file>